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B15A" w14:textId="37A88116" w:rsidR="005F76FA" w:rsidRPr="000D34A4" w:rsidRDefault="005F76FA" w:rsidP="00115625">
      <w:pPr>
        <w:spacing w:line="240" w:lineRule="auto"/>
        <w:ind w:left="567" w:right="850"/>
        <w:rPr>
          <w:rFonts w:cs="Calibri"/>
          <w:b/>
          <w:sz w:val="32"/>
          <w:szCs w:val="32"/>
          <w:u w:val="single"/>
        </w:rPr>
      </w:pPr>
      <w:r w:rsidRPr="000D34A4">
        <w:rPr>
          <w:rFonts w:cs="Calibri"/>
          <w:b/>
          <w:sz w:val="32"/>
          <w:szCs w:val="32"/>
          <w:u w:val="single"/>
        </w:rPr>
        <w:t xml:space="preserve">BASIN BÜLTENİ      </w:t>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00D64551">
        <w:rPr>
          <w:rFonts w:cs="Calibri"/>
          <w:b/>
          <w:sz w:val="32"/>
          <w:szCs w:val="32"/>
          <w:u w:val="single"/>
        </w:rPr>
        <w:t xml:space="preserve">      </w:t>
      </w:r>
      <w:r w:rsidRPr="000D34A4">
        <w:rPr>
          <w:rFonts w:cs="Calibri"/>
          <w:b/>
          <w:sz w:val="32"/>
          <w:szCs w:val="32"/>
          <w:u w:val="single"/>
        </w:rPr>
        <w:t xml:space="preserve">       </w:t>
      </w:r>
      <w:r w:rsidR="005A5B72">
        <w:rPr>
          <w:rFonts w:cs="Calibri"/>
          <w:b/>
          <w:sz w:val="32"/>
          <w:szCs w:val="32"/>
          <w:u w:val="single"/>
        </w:rPr>
        <w:tab/>
      </w:r>
      <w:r w:rsidR="007756F8">
        <w:rPr>
          <w:rFonts w:cs="Calibri"/>
          <w:b/>
          <w:sz w:val="32"/>
          <w:szCs w:val="32"/>
          <w:u w:val="single"/>
        </w:rPr>
        <w:t xml:space="preserve">Ekim </w:t>
      </w:r>
      <w:r w:rsidR="000B05F9">
        <w:rPr>
          <w:rFonts w:cs="Calibri"/>
          <w:b/>
          <w:sz w:val="32"/>
          <w:szCs w:val="32"/>
          <w:u w:val="single"/>
        </w:rPr>
        <w:t>2023</w:t>
      </w:r>
    </w:p>
    <w:p w14:paraId="400DCF75" w14:textId="7A9A0ADC" w:rsidR="000B05F9" w:rsidRDefault="00DE132A" w:rsidP="00115625">
      <w:pPr>
        <w:spacing w:line="240" w:lineRule="auto"/>
        <w:jc w:val="center"/>
        <w:rPr>
          <w:rFonts w:cs="Calibri"/>
          <w:b/>
          <w:color w:val="080E14"/>
          <w:sz w:val="36"/>
          <w:szCs w:val="36"/>
          <w:u w:val="single"/>
          <w:shd w:val="clear" w:color="auto" w:fill="FFFFFF"/>
        </w:rPr>
      </w:pPr>
      <w:bookmarkStart w:id="0" w:name="_Hlk102735806"/>
      <w:r w:rsidRPr="009B2F52">
        <w:rPr>
          <w:rFonts w:cs="Calibri"/>
          <w:b/>
          <w:color w:val="080E14"/>
          <w:sz w:val="36"/>
          <w:szCs w:val="36"/>
          <w:u w:val="single"/>
          <w:shd w:val="clear" w:color="auto" w:fill="FFFFFF"/>
        </w:rPr>
        <w:t>Gürok Gru</w:t>
      </w:r>
      <w:r w:rsidR="000B05F9" w:rsidRPr="009B2F52">
        <w:rPr>
          <w:rFonts w:cs="Calibri"/>
          <w:b/>
          <w:color w:val="080E14"/>
          <w:sz w:val="36"/>
          <w:szCs w:val="36"/>
          <w:u w:val="single"/>
          <w:shd w:val="clear" w:color="auto" w:fill="FFFFFF"/>
        </w:rPr>
        <w:t xml:space="preserve">p </w:t>
      </w:r>
      <w:r w:rsidR="009B2F52" w:rsidRPr="009B2F52">
        <w:rPr>
          <w:rFonts w:cs="Calibri"/>
          <w:b/>
          <w:color w:val="080E14"/>
          <w:sz w:val="36"/>
          <w:szCs w:val="36"/>
          <w:u w:val="single"/>
          <w:shd w:val="clear" w:color="auto" w:fill="FFFFFF"/>
        </w:rPr>
        <w:t xml:space="preserve">75 </w:t>
      </w:r>
      <w:r w:rsidR="0065478F">
        <w:rPr>
          <w:rFonts w:cs="Calibri"/>
          <w:b/>
          <w:color w:val="080E14"/>
          <w:sz w:val="36"/>
          <w:szCs w:val="36"/>
          <w:u w:val="single"/>
          <w:shd w:val="clear" w:color="auto" w:fill="FFFFFF"/>
        </w:rPr>
        <w:t>Yaşında:</w:t>
      </w:r>
    </w:p>
    <w:p w14:paraId="66A925BA" w14:textId="7E716EE9" w:rsidR="006E6889" w:rsidRDefault="006E6889" w:rsidP="00115625">
      <w:pPr>
        <w:spacing w:line="240" w:lineRule="auto"/>
        <w:jc w:val="center"/>
        <w:rPr>
          <w:rFonts w:cs="Calibri"/>
          <w:b/>
          <w:color w:val="080E14"/>
          <w:sz w:val="36"/>
          <w:szCs w:val="36"/>
          <w:u w:val="single"/>
          <w:shd w:val="clear" w:color="auto" w:fill="FFFFFF"/>
        </w:rPr>
      </w:pPr>
      <w:r>
        <w:rPr>
          <w:rFonts w:cs="Calibri"/>
          <w:b/>
          <w:color w:val="080E14"/>
          <w:sz w:val="36"/>
          <w:szCs w:val="36"/>
          <w:u w:val="single"/>
          <w:shd w:val="clear" w:color="auto" w:fill="FFFFFF"/>
        </w:rPr>
        <w:t>“</w:t>
      </w:r>
      <w:r w:rsidR="0065478F" w:rsidRPr="0065478F">
        <w:rPr>
          <w:rFonts w:cs="Calibri"/>
          <w:b/>
          <w:color w:val="080E14"/>
          <w:sz w:val="36"/>
          <w:szCs w:val="36"/>
          <w:u w:val="single"/>
          <w:shd w:val="clear" w:color="auto" w:fill="FFFFFF"/>
        </w:rPr>
        <w:t xml:space="preserve">Cumhuriyetimizin 100. yılında </w:t>
      </w:r>
      <w:proofErr w:type="spellStart"/>
      <w:r w:rsidR="0065478F">
        <w:rPr>
          <w:rFonts w:cs="Calibri"/>
          <w:b/>
          <w:color w:val="080E14"/>
          <w:sz w:val="36"/>
          <w:szCs w:val="36"/>
          <w:u w:val="single"/>
          <w:shd w:val="clear" w:color="auto" w:fill="FFFFFF"/>
        </w:rPr>
        <w:t>Gürok’un</w:t>
      </w:r>
      <w:proofErr w:type="spellEnd"/>
      <w:r w:rsidR="0065478F">
        <w:rPr>
          <w:rFonts w:cs="Calibri"/>
          <w:b/>
          <w:color w:val="080E14"/>
          <w:sz w:val="36"/>
          <w:szCs w:val="36"/>
          <w:u w:val="single"/>
          <w:shd w:val="clear" w:color="auto" w:fill="FFFFFF"/>
        </w:rPr>
        <w:t xml:space="preserve"> </w:t>
      </w:r>
      <w:r w:rsidR="0065478F" w:rsidRPr="0065478F">
        <w:rPr>
          <w:rFonts w:cs="Calibri"/>
          <w:b/>
          <w:color w:val="080E14"/>
          <w:sz w:val="36"/>
          <w:szCs w:val="36"/>
          <w:u w:val="single"/>
          <w:shd w:val="clear" w:color="auto" w:fill="FFFFFF"/>
        </w:rPr>
        <w:t>75. yaşı</w:t>
      </w:r>
      <w:r w:rsidR="0065478F">
        <w:rPr>
          <w:rFonts w:cs="Calibri"/>
          <w:b/>
          <w:color w:val="080E14"/>
          <w:sz w:val="36"/>
          <w:szCs w:val="36"/>
          <w:u w:val="single"/>
          <w:shd w:val="clear" w:color="auto" w:fill="FFFFFF"/>
        </w:rPr>
        <w:t>n</w:t>
      </w:r>
      <w:r w:rsidR="0065478F" w:rsidRPr="0065478F">
        <w:rPr>
          <w:rFonts w:cs="Calibri"/>
          <w:b/>
          <w:color w:val="080E14"/>
          <w:sz w:val="36"/>
          <w:szCs w:val="36"/>
          <w:u w:val="single"/>
          <w:shd w:val="clear" w:color="auto" w:fill="FFFFFF"/>
        </w:rPr>
        <w:t>ı gururla kutluyoruz</w:t>
      </w:r>
      <w:r>
        <w:rPr>
          <w:rFonts w:cs="Calibri"/>
          <w:b/>
          <w:color w:val="080E14"/>
          <w:sz w:val="36"/>
          <w:szCs w:val="36"/>
          <w:u w:val="single"/>
          <w:shd w:val="clear" w:color="auto" w:fill="FFFFFF"/>
        </w:rPr>
        <w:t>”</w:t>
      </w:r>
    </w:p>
    <w:p w14:paraId="0B05C9BC" w14:textId="305CC29D" w:rsidR="003D7C7A" w:rsidRPr="00F537A9" w:rsidRDefault="0065478F" w:rsidP="00115625">
      <w:pPr>
        <w:spacing w:line="240" w:lineRule="auto"/>
        <w:jc w:val="center"/>
        <w:rPr>
          <w:rFonts w:cs="Calibri"/>
          <w:b/>
          <w:color w:val="080E14"/>
          <w:sz w:val="24"/>
          <w:szCs w:val="24"/>
          <w:shd w:val="clear" w:color="auto" w:fill="FFFFFF"/>
        </w:rPr>
      </w:pPr>
      <w:r>
        <w:rPr>
          <w:rFonts w:cs="Calibri"/>
          <w:b/>
          <w:color w:val="080E14"/>
          <w:sz w:val="24"/>
          <w:szCs w:val="24"/>
          <w:shd w:val="clear" w:color="auto" w:fill="FFFFFF"/>
        </w:rPr>
        <w:t xml:space="preserve">1948 yılında </w:t>
      </w:r>
      <w:r w:rsidR="006E6889">
        <w:rPr>
          <w:rFonts w:cs="Calibri"/>
          <w:b/>
          <w:color w:val="080E14"/>
          <w:sz w:val="24"/>
          <w:szCs w:val="24"/>
          <w:shd w:val="clear" w:color="auto" w:fill="FFFFFF"/>
        </w:rPr>
        <w:t xml:space="preserve">Kütahya’da </w:t>
      </w:r>
      <w:r>
        <w:rPr>
          <w:rFonts w:cs="Calibri"/>
          <w:b/>
          <w:color w:val="080E14"/>
          <w:sz w:val="24"/>
          <w:szCs w:val="24"/>
          <w:shd w:val="clear" w:color="auto" w:fill="FFFFFF"/>
        </w:rPr>
        <w:t xml:space="preserve">başlayan faaliyetlerini bugün sanayi, turizm ve yapı sektörlerinde başarıyla </w:t>
      </w:r>
      <w:r w:rsidR="006E6889">
        <w:rPr>
          <w:rFonts w:cs="Calibri"/>
          <w:b/>
          <w:color w:val="080E14"/>
          <w:sz w:val="24"/>
          <w:szCs w:val="24"/>
          <w:shd w:val="clear" w:color="auto" w:fill="FFFFFF"/>
        </w:rPr>
        <w:t>sürdüren Gürok Grup,</w:t>
      </w:r>
      <w:r>
        <w:rPr>
          <w:rFonts w:cs="Calibri"/>
          <w:b/>
          <w:color w:val="080E14"/>
          <w:sz w:val="24"/>
          <w:szCs w:val="24"/>
          <w:shd w:val="clear" w:color="auto" w:fill="FFFFFF"/>
        </w:rPr>
        <w:t xml:space="preserve"> </w:t>
      </w:r>
      <w:r w:rsidR="006E6889">
        <w:rPr>
          <w:rFonts w:cs="Calibri"/>
          <w:b/>
          <w:color w:val="080E14"/>
          <w:sz w:val="24"/>
          <w:szCs w:val="24"/>
          <w:shd w:val="clear" w:color="auto" w:fill="FFFFFF"/>
        </w:rPr>
        <w:t xml:space="preserve">üretimle sanayiye katma değerli ürün kazandırıyor ve </w:t>
      </w:r>
      <w:r>
        <w:rPr>
          <w:rFonts w:cs="Calibri"/>
          <w:b/>
          <w:color w:val="080E14"/>
          <w:sz w:val="24"/>
          <w:szCs w:val="24"/>
          <w:shd w:val="clear" w:color="auto" w:fill="FFFFFF"/>
        </w:rPr>
        <w:t xml:space="preserve">140’tan fazla ülkeye </w:t>
      </w:r>
      <w:r w:rsidR="006E6889">
        <w:rPr>
          <w:rFonts w:cs="Calibri"/>
          <w:b/>
          <w:color w:val="080E14"/>
          <w:sz w:val="24"/>
          <w:szCs w:val="24"/>
          <w:shd w:val="clear" w:color="auto" w:fill="FFFFFF"/>
        </w:rPr>
        <w:t xml:space="preserve">gerçekleştirdiği </w:t>
      </w:r>
      <w:r>
        <w:rPr>
          <w:rFonts w:cs="Calibri"/>
          <w:b/>
          <w:color w:val="080E14"/>
          <w:sz w:val="24"/>
          <w:szCs w:val="24"/>
          <w:shd w:val="clear" w:color="auto" w:fill="FFFFFF"/>
        </w:rPr>
        <w:t>ihracat</w:t>
      </w:r>
      <w:r w:rsidR="006E6889">
        <w:rPr>
          <w:rFonts w:cs="Calibri"/>
          <w:b/>
          <w:color w:val="080E14"/>
          <w:sz w:val="24"/>
          <w:szCs w:val="24"/>
          <w:shd w:val="clear" w:color="auto" w:fill="FFFFFF"/>
        </w:rPr>
        <w:t xml:space="preserve">la </w:t>
      </w:r>
      <w:r>
        <w:rPr>
          <w:rFonts w:cs="Calibri"/>
          <w:b/>
          <w:color w:val="080E14"/>
          <w:sz w:val="24"/>
          <w:szCs w:val="24"/>
          <w:shd w:val="clear" w:color="auto" w:fill="FFFFFF"/>
        </w:rPr>
        <w:t xml:space="preserve">Türkiye ekonomisine ve cari açığın kapanmasına katkı sağlıyor. Cumhuriyet’in ilanının 100. </w:t>
      </w:r>
      <w:r w:rsidR="00F0275F">
        <w:rPr>
          <w:rFonts w:cs="Calibri"/>
          <w:b/>
          <w:color w:val="080E14"/>
          <w:sz w:val="24"/>
          <w:szCs w:val="24"/>
          <w:shd w:val="clear" w:color="auto" w:fill="FFFFFF"/>
        </w:rPr>
        <w:t>y</w:t>
      </w:r>
      <w:r>
        <w:rPr>
          <w:rFonts w:cs="Calibri"/>
          <w:b/>
          <w:color w:val="080E14"/>
          <w:sz w:val="24"/>
          <w:szCs w:val="24"/>
          <w:shd w:val="clear" w:color="auto" w:fill="FFFFFF"/>
        </w:rPr>
        <w:t xml:space="preserve">ılında </w:t>
      </w:r>
      <w:r w:rsidR="006E6889">
        <w:rPr>
          <w:rFonts w:cs="Calibri"/>
          <w:b/>
          <w:color w:val="080E14"/>
          <w:sz w:val="24"/>
          <w:szCs w:val="24"/>
          <w:shd w:val="clear" w:color="auto" w:fill="FFFFFF"/>
        </w:rPr>
        <w:t>şirketin</w:t>
      </w:r>
      <w:r>
        <w:rPr>
          <w:rFonts w:cs="Calibri"/>
          <w:b/>
          <w:color w:val="080E14"/>
          <w:sz w:val="24"/>
          <w:szCs w:val="24"/>
          <w:shd w:val="clear" w:color="auto" w:fill="FFFFFF"/>
        </w:rPr>
        <w:t xml:space="preserve"> 75. </w:t>
      </w:r>
      <w:r w:rsidR="006E6889">
        <w:rPr>
          <w:rFonts w:cs="Calibri"/>
          <w:b/>
          <w:color w:val="080E14"/>
          <w:sz w:val="24"/>
          <w:szCs w:val="24"/>
          <w:shd w:val="clear" w:color="auto" w:fill="FFFFFF"/>
        </w:rPr>
        <w:t xml:space="preserve">yılını gururla </w:t>
      </w:r>
      <w:r>
        <w:rPr>
          <w:rFonts w:cs="Calibri"/>
          <w:b/>
          <w:color w:val="080E14"/>
          <w:sz w:val="24"/>
          <w:szCs w:val="24"/>
          <w:shd w:val="clear" w:color="auto" w:fill="FFFFFF"/>
        </w:rPr>
        <w:t xml:space="preserve">kutlayan </w:t>
      </w:r>
      <w:r w:rsidR="006E6889">
        <w:rPr>
          <w:rFonts w:cs="Calibri"/>
          <w:b/>
          <w:color w:val="080E14"/>
          <w:sz w:val="24"/>
          <w:szCs w:val="24"/>
          <w:shd w:val="clear" w:color="auto" w:fill="FFFFFF"/>
        </w:rPr>
        <w:t>Gürok Grup</w:t>
      </w:r>
      <w:r>
        <w:rPr>
          <w:rFonts w:cs="Calibri"/>
          <w:b/>
          <w:color w:val="080E14"/>
          <w:sz w:val="24"/>
          <w:szCs w:val="24"/>
          <w:shd w:val="clear" w:color="auto" w:fill="FFFFFF"/>
        </w:rPr>
        <w:t xml:space="preserve">, </w:t>
      </w:r>
      <w:r w:rsidR="006E6889">
        <w:rPr>
          <w:rFonts w:cs="Calibri"/>
          <w:b/>
          <w:color w:val="080E14"/>
          <w:sz w:val="24"/>
          <w:szCs w:val="24"/>
          <w:shd w:val="clear" w:color="auto" w:fill="FFFFFF"/>
        </w:rPr>
        <w:t xml:space="preserve">yenilikçilik ve AR-GE’yi odağına alan çalışma anlayışı ve </w:t>
      </w:r>
      <w:r>
        <w:rPr>
          <w:rFonts w:cs="Calibri"/>
          <w:b/>
          <w:color w:val="080E14"/>
          <w:sz w:val="24"/>
          <w:szCs w:val="24"/>
          <w:shd w:val="clear" w:color="auto" w:fill="FFFFFF"/>
        </w:rPr>
        <w:t>yeni sektör</w:t>
      </w:r>
      <w:r w:rsidR="006E6889">
        <w:rPr>
          <w:rFonts w:cs="Calibri"/>
          <w:b/>
          <w:color w:val="080E14"/>
          <w:sz w:val="24"/>
          <w:szCs w:val="24"/>
          <w:shd w:val="clear" w:color="auto" w:fill="FFFFFF"/>
        </w:rPr>
        <w:t xml:space="preserve">lere </w:t>
      </w:r>
      <w:r>
        <w:rPr>
          <w:rFonts w:cs="Calibri"/>
          <w:b/>
          <w:color w:val="080E14"/>
          <w:sz w:val="24"/>
          <w:szCs w:val="24"/>
          <w:shd w:val="clear" w:color="auto" w:fill="FFFFFF"/>
        </w:rPr>
        <w:t>yatırım planlarıyla büyümeye devam ediyor.</w:t>
      </w:r>
      <w:r w:rsidR="006E6889" w:rsidRPr="006E6889">
        <w:rPr>
          <w:rFonts w:cs="Calibri"/>
          <w:b/>
          <w:color w:val="080E14"/>
          <w:sz w:val="24"/>
          <w:szCs w:val="24"/>
          <w:shd w:val="clear" w:color="auto" w:fill="FFFFFF"/>
        </w:rPr>
        <w:t xml:space="preserve"> </w:t>
      </w:r>
    </w:p>
    <w:bookmarkEnd w:id="0"/>
    <w:p w14:paraId="160938A2" w14:textId="23187BE4" w:rsidR="006765CC" w:rsidRDefault="005A5B72" w:rsidP="00115625">
      <w:pPr>
        <w:spacing w:line="240" w:lineRule="auto"/>
        <w:jc w:val="both"/>
        <w:rPr>
          <w:rFonts w:cs="Calibri"/>
          <w:color w:val="080E14"/>
          <w:sz w:val="24"/>
          <w:shd w:val="clear" w:color="auto" w:fill="FFFFFF"/>
        </w:rPr>
      </w:pPr>
      <w:r>
        <w:rPr>
          <w:rFonts w:cs="Calibri"/>
          <w:color w:val="080E14"/>
          <w:sz w:val="24"/>
          <w:shd w:val="clear" w:color="auto" w:fill="FFFFFF"/>
        </w:rPr>
        <w:t>Bugün s</w:t>
      </w:r>
      <w:r w:rsidR="00BB32AA">
        <w:rPr>
          <w:rFonts w:cs="Calibri"/>
          <w:color w:val="080E14"/>
          <w:sz w:val="24"/>
          <w:shd w:val="clear" w:color="auto" w:fill="FFFFFF"/>
        </w:rPr>
        <w:t>anayi, turizm ve yapı gibi sektörlerde faaliyetlerini sürdüren Gürok Grup,</w:t>
      </w:r>
      <w:r>
        <w:rPr>
          <w:rFonts w:cs="Calibri"/>
          <w:color w:val="080E14"/>
          <w:sz w:val="24"/>
          <w:shd w:val="clear" w:color="auto" w:fill="FFFFFF"/>
        </w:rPr>
        <w:t xml:space="preserve"> İstanbul’da Esma Sultan Yalısı’nda düzenlenen bir </w:t>
      </w:r>
      <w:r w:rsidR="00CD2339">
        <w:rPr>
          <w:rFonts w:cs="Calibri"/>
          <w:color w:val="080E14"/>
          <w:sz w:val="24"/>
          <w:shd w:val="clear" w:color="auto" w:fill="FFFFFF"/>
        </w:rPr>
        <w:t>g</w:t>
      </w:r>
      <w:r w:rsidR="006E6889">
        <w:rPr>
          <w:rFonts w:cs="Calibri"/>
          <w:color w:val="080E14"/>
          <w:sz w:val="24"/>
          <w:shd w:val="clear" w:color="auto" w:fill="FFFFFF"/>
        </w:rPr>
        <w:t>ala</w:t>
      </w:r>
      <w:r>
        <w:rPr>
          <w:rFonts w:cs="Calibri"/>
          <w:color w:val="080E14"/>
          <w:sz w:val="24"/>
          <w:shd w:val="clear" w:color="auto" w:fill="FFFFFF"/>
        </w:rPr>
        <w:t xml:space="preserve"> ile 75. yaşını kutladı.</w:t>
      </w:r>
      <w:r w:rsidR="00CD2339">
        <w:rPr>
          <w:rFonts w:cs="Calibri"/>
          <w:color w:val="080E14"/>
          <w:sz w:val="24"/>
          <w:shd w:val="clear" w:color="auto" w:fill="FFFFFF"/>
        </w:rPr>
        <w:t xml:space="preserve"> </w:t>
      </w:r>
      <w:r w:rsidR="00ED3453">
        <w:rPr>
          <w:rFonts w:cs="Calibri"/>
          <w:color w:val="080E14"/>
          <w:sz w:val="24"/>
          <w:shd w:val="clear" w:color="auto" w:fill="FFFFFF"/>
        </w:rPr>
        <w:t>Galaya</w:t>
      </w:r>
      <w:r w:rsidR="00CD2339">
        <w:rPr>
          <w:rFonts w:cs="Calibri"/>
          <w:color w:val="080E14"/>
          <w:sz w:val="24"/>
          <w:shd w:val="clear" w:color="auto" w:fill="FFFFFF"/>
        </w:rPr>
        <w:t xml:space="preserve"> Gürok Grup Yönetim Kurulu Başkanı Rıza Güral, Gürok Grup Yönetim Kurulu Başkan Vekilleri Erol Güral ve Esin Güral Argat</w:t>
      </w:r>
      <w:r w:rsidR="00ED3453">
        <w:rPr>
          <w:rFonts w:cs="Calibri"/>
          <w:color w:val="080E14"/>
          <w:sz w:val="24"/>
          <w:shd w:val="clear" w:color="auto" w:fill="FFFFFF"/>
        </w:rPr>
        <w:t xml:space="preserve">, </w:t>
      </w:r>
      <w:r w:rsidR="00CD2339">
        <w:rPr>
          <w:rFonts w:cs="Calibri"/>
          <w:color w:val="080E14"/>
          <w:sz w:val="24"/>
          <w:shd w:val="clear" w:color="auto" w:fill="FFFFFF"/>
        </w:rPr>
        <w:t xml:space="preserve">Gürok Grup yöneticileri </w:t>
      </w:r>
      <w:r w:rsidR="00ED3453">
        <w:rPr>
          <w:rFonts w:cs="Calibri"/>
          <w:color w:val="080E14"/>
          <w:sz w:val="24"/>
          <w:shd w:val="clear" w:color="auto" w:fill="FFFFFF"/>
        </w:rPr>
        <w:t xml:space="preserve">ve basın mensupları </w:t>
      </w:r>
      <w:r w:rsidR="00CD2339">
        <w:rPr>
          <w:rFonts w:cs="Calibri"/>
          <w:color w:val="080E14"/>
          <w:sz w:val="24"/>
          <w:shd w:val="clear" w:color="auto" w:fill="FFFFFF"/>
        </w:rPr>
        <w:t>katıldı.</w:t>
      </w:r>
      <w:r>
        <w:rPr>
          <w:rFonts w:cs="Calibri"/>
          <w:color w:val="080E14"/>
          <w:sz w:val="24"/>
          <w:shd w:val="clear" w:color="auto" w:fill="FFFFFF"/>
        </w:rPr>
        <w:t xml:space="preserve"> </w:t>
      </w:r>
      <w:r w:rsidR="00CD2339">
        <w:rPr>
          <w:rFonts w:cs="Calibri"/>
          <w:color w:val="080E14"/>
          <w:sz w:val="24"/>
          <w:shd w:val="clear" w:color="auto" w:fill="FFFFFF"/>
        </w:rPr>
        <w:t>Basın galasında ş</w:t>
      </w:r>
      <w:r>
        <w:rPr>
          <w:rFonts w:cs="Calibri"/>
          <w:color w:val="080E14"/>
          <w:sz w:val="24"/>
          <w:shd w:val="clear" w:color="auto" w:fill="FFFFFF"/>
        </w:rPr>
        <w:t>irketin tarihi, başarı hikayesi, kurum kültürü</w:t>
      </w:r>
      <w:r w:rsidR="00CD2339">
        <w:rPr>
          <w:rFonts w:cs="Calibri"/>
          <w:color w:val="080E14"/>
          <w:sz w:val="24"/>
          <w:shd w:val="clear" w:color="auto" w:fill="FFFFFF"/>
        </w:rPr>
        <w:t>,</w:t>
      </w:r>
      <w:r w:rsidR="00515251">
        <w:rPr>
          <w:rFonts w:cs="Calibri"/>
          <w:color w:val="080E14"/>
          <w:sz w:val="24"/>
          <w:shd w:val="clear" w:color="auto" w:fill="FFFFFF"/>
        </w:rPr>
        <w:t xml:space="preserve"> </w:t>
      </w:r>
      <w:r>
        <w:rPr>
          <w:rFonts w:cs="Calibri"/>
          <w:color w:val="080E14"/>
          <w:sz w:val="24"/>
          <w:shd w:val="clear" w:color="auto" w:fill="FFFFFF"/>
        </w:rPr>
        <w:t>değerleri</w:t>
      </w:r>
      <w:r w:rsidR="00CD2339">
        <w:rPr>
          <w:rFonts w:cs="Calibri"/>
          <w:color w:val="080E14"/>
          <w:sz w:val="24"/>
          <w:shd w:val="clear" w:color="auto" w:fill="FFFFFF"/>
        </w:rPr>
        <w:t>,</w:t>
      </w:r>
      <w:r w:rsidR="00515251">
        <w:rPr>
          <w:rFonts w:cs="Calibri"/>
          <w:color w:val="080E14"/>
          <w:sz w:val="24"/>
          <w:shd w:val="clear" w:color="auto" w:fill="FFFFFF"/>
        </w:rPr>
        <w:t xml:space="preserve"> </w:t>
      </w:r>
      <w:r>
        <w:rPr>
          <w:rFonts w:cs="Calibri"/>
          <w:color w:val="080E14"/>
          <w:sz w:val="24"/>
          <w:shd w:val="clear" w:color="auto" w:fill="FFFFFF"/>
        </w:rPr>
        <w:t>gelecek vizyonu ve yatırım planları paylaşıldı</w:t>
      </w:r>
      <w:r w:rsidR="00CD2339">
        <w:rPr>
          <w:rFonts w:cs="Calibri"/>
          <w:color w:val="080E14"/>
          <w:sz w:val="24"/>
          <w:shd w:val="clear" w:color="auto" w:fill="FFFFFF"/>
        </w:rPr>
        <w:t>.</w:t>
      </w:r>
      <w:r w:rsidR="00515251">
        <w:rPr>
          <w:rFonts w:cs="Calibri"/>
          <w:color w:val="080E14"/>
          <w:sz w:val="24"/>
          <w:shd w:val="clear" w:color="auto" w:fill="FFFFFF"/>
        </w:rPr>
        <w:t xml:space="preserve"> </w:t>
      </w:r>
      <w:r w:rsidRPr="005A5B72">
        <w:rPr>
          <w:rFonts w:cs="Calibri"/>
          <w:color w:val="080E14"/>
          <w:sz w:val="24"/>
          <w:shd w:val="clear" w:color="auto" w:fill="FFFFFF"/>
        </w:rPr>
        <w:t>1948 yılında</w:t>
      </w:r>
      <w:r>
        <w:rPr>
          <w:rFonts w:cs="Calibri"/>
          <w:color w:val="080E14"/>
          <w:sz w:val="24"/>
          <w:shd w:val="clear" w:color="auto" w:fill="FFFFFF"/>
        </w:rPr>
        <w:t xml:space="preserve"> Kütahya’da </w:t>
      </w:r>
      <w:r w:rsidRPr="005A5B72">
        <w:rPr>
          <w:rFonts w:cs="Calibri"/>
          <w:color w:val="080E14"/>
          <w:sz w:val="24"/>
          <w:shd w:val="clear" w:color="auto" w:fill="FFFFFF"/>
        </w:rPr>
        <w:t xml:space="preserve">kereste ticareti ve imalatıyla faaliyetlerine başlayan Gürok Grup, bugüne kadar; sanayide kerestecilik, madencilik, seramik, porselen, cam, kiremit üretiminden turizm gibi sektörlere kadar gösterdiği faaliyetlerle </w:t>
      </w:r>
      <w:r w:rsidR="00BC20E4">
        <w:rPr>
          <w:rFonts w:cs="Calibri"/>
          <w:color w:val="080E14"/>
          <w:sz w:val="24"/>
          <w:shd w:val="clear" w:color="auto" w:fill="FFFFFF"/>
        </w:rPr>
        <w:t xml:space="preserve">Türkiye’de </w:t>
      </w:r>
      <w:r>
        <w:rPr>
          <w:rFonts w:cs="Calibri"/>
          <w:color w:val="080E14"/>
          <w:sz w:val="24"/>
          <w:shd w:val="clear" w:color="auto" w:fill="FFFFFF"/>
        </w:rPr>
        <w:t>üretim, sanayi ve turizm</w:t>
      </w:r>
      <w:r w:rsidR="00BC20E4">
        <w:rPr>
          <w:rFonts w:cs="Calibri"/>
          <w:color w:val="080E14"/>
          <w:sz w:val="24"/>
          <w:shd w:val="clear" w:color="auto" w:fill="FFFFFF"/>
        </w:rPr>
        <w:t>de dünya markaları yaratma hedefiyle ülke ekonomisine katkı sağlamaya devam ediyor</w:t>
      </w:r>
      <w:r>
        <w:rPr>
          <w:rFonts w:cs="Calibri"/>
          <w:color w:val="080E14"/>
          <w:sz w:val="24"/>
          <w:shd w:val="clear" w:color="auto" w:fill="FFFFFF"/>
        </w:rPr>
        <w:t xml:space="preserve">. </w:t>
      </w:r>
    </w:p>
    <w:p w14:paraId="60ED574E" w14:textId="50D6DD7F" w:rsidR="006765CC" w:rsidRPr="00115625" w:rsidRDefault="006765CC" w:rsidP="00115625">
      <w:pPr>
        <w:spacing w:line="240" w:lineRule="auto"/>
        <w:jc w:val="both"/>
        <w:rPr>
          <w:rFonts w:cs="Calibri"/>
          <w:color w:val="080E14"/>
          <w:sz w:val="24"/>
          <w:u w:val="single"/>
          <w:shd w:val="clear" w:color="auto" w:fill="FFFFFF"/>
        </w:rPr>
      </w:pPr>
      <w:r w:rsidRPr="00115625">
        <w:rPr>
          <w:rFonts w:cs="Calibri"/>
          <w:b/>
          <w:bCs/>
          <w:color w:val="080E14"/>
          <w:sz w:val="24"/>
          <w:u w:val="single"/>
          <w:shd w:val="clear" w:color="auto" w:fill="FFFFFF"/>
        </w:rPr>
        <w:t>Esin Güral Argat: “</w:t>
      </w:r>
      <w:r w:rsidR="006720A6" w:rsidRPr="00115625">
        <w:rPr>
          <w:rFonts w:cs="Calibri"/>
          <w:b/>
          <w:bCs/>
          <w:color w:val="080E14"/>
          <w:sz w:val="24"/>
          <w:u w:val="single"/>
          <w:shd w:val="clear" w:color="auto" w:fill="FFFFFF"/>
        </w:rPr>
        <w:t>Önümüzdeki 10 yılda 1,5 milyar dolar yatırım planlıyoruz</w:t>
      </w:r>
      <w:r w:rsidRPr="00115625">
        <w:rPr>
          <w:rFonts w:cs="Calibri"/>
          <w:b/>
          <w:bCs/>
          <w:color w:val="080E14"/>
          <w:sz w:val="24"/>
          <w:u w:val="single"/>
          <w:shd w:val="clear" w:color="auto" w:fill="FFFFFF"/>
        </w:rPr>
        <w:t>”</w:t>
      </w:r>
    </w:p>
    <w:p w14:paraId="601AA465" w14:textId="17C31237" w:rsidR="00230DF2" w:rsidRDefault="006765CC" w:rsidP="00115625">
      <w:pPr>
        <w:spacing w:line="240" w:lineRule="auto"/>
        <w:jc w:val="both"/>
        <w:rPr>
          <w:rFonts w:cs="Calibri"/>
          <w:i/>
          <w:iCs/>
          <w:color w:val="080E14"/>
          <w:sz w:val="24"/>
          <w:shd w:val="clear" w:color="auto" w:fill="FFFFFF"/>
        </w:rPr>
      </w:pPr>
      <w:r>
        <w:rPr>
          <w:rFonts w:cs="Calibri"/>
          <w:color w:val="080E14"/>
          <w:sz w:val="24"/>
          <w:shd w:val="clear" w:color="auto" w:fill="FFFFFF"/>
        </w:rPr>
        <w:t>Şirketin</w:t>
      </w:r>
      <w:r w:rsidRPr="006765CC">
        <w:rPr>
          <w:rFonts w:cs="Calibri"/>
          <w:color w:val="080E14"/>
          <w:sz w:val="24"/>
          <w:shd w:val="clear" w:color="auto" w:fill="FFFFFF"/>
        </w:rPr>
        <w:t xml:space="preserve"> sanayi, turizm ve yapı sektörlerindeki uzmanlık alanlarını genişleterek Türkiye’yi ileriye taşıyan projeleri hayata geçir</w:t>
      </w:r>
      <w:r>
        <w:rPr>
          <w:rFonts w:cs="Calibri"/>
          <w:color w:val="080E14"/>
          <w:sz w:val="24"/>
          <w:shd w:val="clear" w:color="auto" w:fill="FFFFFF"/>
        </w:rPr>
        <w:t xml:space="preserve">diğini belirten </w:t>
      </w:r>
      <w:r w:rsidRPr="006765CC">
        <w:rPr>
          <w:rFonts w:cs="Calibri"/>
          <w:b/>
          <w:bCs/>
          <w:color w:val="080E14"/>
          <w:sz w:val="24"/>
          <w:shd w:val="clear" w:color="auto" w:fill="FFFFFF"/>
        </w:rPr>
        <w:t>Gürok Grup Yönetim Kurulu Başkan Vekili Esin Güral Argat</w:t>
      </w:r>
      <w:r w:rsidRPr="006765CC">
        <w:rPr>
          <w:rFonts w:cs="Calibri"/>
          <w:color w:val="080E14"/>
          <w:sz w:val="24"/>
          <w:shd w:val="clear" w:color="auto" w:fill="FFFFFF"/>
        </w:rPr>
        <w:t xml:space="preserve"> </w:t>
      </w:r>
      <w:r>
        <w:rPr>
          <w:rFonts w:cs="Calibri"/>
          <w:color w:val="080E14"/>
          <w:sz w:val="24"/>
          <w:shd w:val="clear" w:color="auto" w:fill="FFFFFF"/>
        </w:rPr>
        <w:t>şöyle konuştu, “</w:t>
      </w:r>
      <w:r w:rsidR="006720A6" w:rsidRPr="006720A6">
        <w:rPr>
          <w:rFonts w:cs="Calibri"/>
          <w:i/>
          <w:iCs/>
          <w:color w:val="080E14"/>
          <w:sz w:val="24"/>
          <w:shd w:val="clear" w:color="auto" w:fill="FFFFFF"/>
        </w:rPr>
        <w:t>Sanayide dünden bugüne taşıdığımız tecrübemizi inovatif tasarımlarla destekliyor ve yerli üretimle ihracat yapıyoruz. Var olduğumuz her sektörde yeniliğin ve cesaretle yapılan işlerin öncüsüyüz. Turizmdeki 30 yılı aşkın deneyimimizi yurt dışı destinasyonlara taşıyarak ülkemizin tanıtımına katkı sağlıyoruz</w:t>
      </w:r>
      <w:r w:rsidR="00BC20E4">
        <w:rPr>
          <w:rFonts w:cs="Calibri"/>
          <w:i/>
          <w:iCs/>
          <w:color w:val="080E14"/>
          <w:sz w:val="24"/>
          <w:shd w:val="clear" w:color="auto" w:fill="FFFFFF"/>
        </w:rPr>
        <w:t xml:space="preserve">. </w:t>
      </w:r>
      <w:r w:rsidR="006720A6" w:rsidRPr="006720A6">
        <w:rPr>
          <w:rFonts w:cs="Calibri"/>
          <w:i/>
          <w:iCs/>
          <w:color w:val="080E14"/>
          <w:sz w:val="24"/>
          <w:shd w:val="clear" w:color="auto" w:fill="FFFFFF"/>
        </w:rPr>
        <w:t xml:space="preserve">Gürok Grup olarak geçtiğimiz son 10 yılda faaliyette olduğumuz sektörlerde şirketlerimizin büyüme, AR-GE ve inovasyon gibi ihtiyaçlarına yönelik toplam 1 milyar dolar yatırım yaptık. Önümüzdeki 10 yılda ise 1,5 milyar dolar yatırım planımız var. Bugün Kütahya’dan </w:t>
      </w:r>
      <w:proofErr w:type="spellStart"/>
      <w:r w:rsidR="006720A6" w:rsidRPr="006720A6">
        <w:rPr>
          <w:rFonts w:cs="Calibri"/>
          <w:i/>
          <w:iCs/>
          <w:color w:val="080E14"/>
          <w:sz w:val="24"/>
          <w:shd w:val="clear" w:color="auto" w:fill="FFFFFF"/>
        </w:rPr>
        <w:t>Maldivler’e</w:t>
      </w:r>
      <w:proofErr w:type="spellEnd"/>
      <w:r w:rsidR="006720A6" w:rsidRPr="006720A6">
        <w:rPr>
          <w:rFonts w:cs="Calibri"/>
          <w:i/>
          <w:iCs/>
          <w:color w:val="080E14"/>
          <w:sz w:val="24"/>
          <w:shd w:val="clear" w:color="auto" w:fill="FFFFFF"/>
        </w:rPr>
        <w:t>, Antalya’dan Burdur’a</w:t>
      </w:r>
      <w:r w:rsidR="00220602">
        <w:rPr>
          <w:rFonts w:cs="Calibri"/>
          <w:i/>
          <w:iCs/>
          <w:color w:val="080E14"/>
          <w:sz w:val="24"/>
          <w:shd w:val="clear" w:color="auto" w:fill="FFFFFF"/>
        </w:rPr>
        <w:t xml:space="preserve">, </w:t>
      </w:r>
      <w:r w:rsidR="006720A6" w:rsidRPr="006720A6">
        <w:rPr>
          <w:rFonts w:cs="Calibri"/>
          <w:i/>
          <w:iCs/>
          <w:color w:val="080E14"/>
          <w:sz w:val="24"/>
          <w:shd w:val="clear" w:color="auto" w:fill="FFFFFF"/>
        </w:rPr>
        <w:t>İstanbul’</w:t>
      </w:r>
      <w:r w:rsidR="00220602">
        <w:rPr>
          <w:rFonts w:cs="Calibri"/>
          <w:i/>
          <w:iCs/>
          <w:color w:val="080E14"/>
          <w:sz w:val="24"/>
          <w:shd w:val="clear" w:color="auto" w:fill="FFFFFF"/>
        </w:rPr>
        <w:t>dan New York ve Milano’ya</w:t>
      </w:r>
      <w:r w:rsidR="006720A6" w:rsidRPr="006720A6">
        <w:rPr>
          <w:rFonts w:cs="Calibri"/>
          <w:i/>
          <w:iCs/>
          <w:color w:val="080E14"/>
          <w:sz w:val="24"/>
          <w:shd w:val="clear" w:color="auto" w:fill="FFFFFF"/>
        </w:rPr>
        <w:t xml:space="preserve"> kadar tüm markalarımıza hayat veren 5 bin Gürok çalışanımızla geleceğe heyecan ve umutla bakıyoruz.”</w:t>
      </w:r>
    </w:p>
    <w:p w14:paraId="14343902" w14:textId="6A520484" w:rsidR="008124B2" w:rsidRPr="008124B2" w:rsidRDefault="00A6116F" w:rsidP="008124B2">
      <w:pPr>
        <w:spacing w:line="240" w:lineRule="auto"/>
        <w:jc w:val="both"/>
        <w:rPr>
          <w:rFonts w:cs="Calibri"/>
          <w:i/>
          <w:iCs/>
          <w:color w:val="080E14"/>
          <w:sz w:val="24"/>
          <w:shd w:val="clear" w:color="auto" w:fill="FFFFFF"/>
        </w:rPr>
      </w:pPr>
      <w:r w:rsidRPr="00A6116F">
        <w:rPr>
          <w:rFonts w:cs="Calibri"/>
          <w:color w:val="080E14"/>
          <w:sz w:val="24"/>
          <w:shd w:val="clear" w:color="auto" w:fill="FFFFFF"/>
        </w:rPr>
        <w:t xml:space="preserve">Gürok Grubun tarihçesinden bahseden </w:t>
      </w:r>
      <w:r w:rsidRPr="00A6116F">
        <w:rPr>
          <w:rFonts w:cs="Calibri"/>
          <w:b/>
          <w:bCs/>
          <w:color w:val="080E14"/>
          <w:sz w:val="24"/>
          <w:shd w:val="clear" w:color="auto" w:fill="FFFFFF"/>
        </w:rPr>
        <w:t>Esin Güral Argat</w:t>
      </w:r>
      <w:r w:rsidRPr="00A6116F">
        <w:rPr>
          <w:rFonts w:cs="Calibri"/>
          <w:color w:val="080E14"/>
          <w:sz w:val="24"/>
          <w:shd w:val="clear" w:color="auto" w:fill="FFFFFF"/>
        </w:rPr>
        <w:t xml:space="preserve"> şöyle konuştu: </w:t>
      </w:r>
      <w:r>
        <w:rPr>
          <w:rFonts w:cs="Calibri"/>
          <w:i/>
          <w:iCs/>
          <w:color w:val="080E14"/>
          <w:sz w:val="24"/>
          <w:shd w:val="clear" w:color="auto" w:fill="FFFFFF"/>
        </w:rPr>
        <w:t>“</w:t>
      </w:r>
      <w:r w:rsidR="008124B2" w:rsidRPr="008124B2">
        <w:rPr>
          <w:rFonts w:cs="Calibri"/>
          <w:i/>
          <w:iCs/>
          <w:color w:val="080E14"/>
          <w:sz w:val="24"/>
          <w:shd w:val="clear" w:color="auto" w:fill="FFFFFF"/>
        </w:rPr>
        <w:t xml:space="preserve">Şirketimizin ilk dönemine baktığımızda Kütahya’da kereste ticareti ve imalatıyla başlayan bir serüven görüyoruz. Yıllar içinde bu alanda Türkiye’de liderliğe ulaştık. Ardından ilk turizm yatırımımız olan Gül Palas 1 otelini Kütahya’da açtık. Ardından 1972 yılında </w:t>
      </w:r>
      <w:proofErr w:type="spellStart"/>
      <w:r w:rsidR="008124B2" w:rsidRPr="008124B2">
        <w:rPr>
          <w:rFonts w:cs="Calibri"/>
          <w:i/>
          <w:iCs/>
          <w:color w:val="080E14"/>
          <w:sz w:val="24"/>
          <w:shd w:val="clear" w:color="auto" w:fill="FFFFFF"/>
        </w:rPr>
        <w:t>Değirmisaz</w:t>
      </w:r>
      <w:proofErr w:type="spellEnd"/>
      <w:r w:rsidR="008124B2" w:rsidRPr="008124B2">
        <w:rPr>
          <w:rFonts w:cs="Calibri"/>
          <w:i/>
          <w:iCs/>
          <w:color w:val="080E14"/>
          <w:sz w:val="24"/>
          <w:shd w:val="clear" w:color="auto" w:fill="FFFFFF"/>
        </w:rPr>
        <w:t xml:space="preserve"> Kömür İşletmeleri ile madencilik sektörüne ilk yatırımımızı gerçekleştirdik.</w:t>
      </w:r>
      <w:r w:rsidR="008124B2">
        <w:rPr>
          <w:rFonts w:cs="Calibri"/>
          <w:i/>
          <w:iCs/>
          <w:color w:val="080E14"/>
          <w:sz w:val="24"/>
          <w:shd w:val="clear" w:color="auto" w:fill="FFFFFF"/>
        </w:rPr>
        <w:t xml:space="preserve"> </w:t>
      </w:r>
      <w:r w:rsidR="008124B2" w:rsidRPr="008124B2">
        <w:rPr>
          <w:rFonts w:cs="Calibri"/>
          <w:i/>
          <w:iCs/>
          <w:color w:val="080E14"/>
          <w:sz w:val="24"/>
          <w:shd w:val="clear" w:color="auto" w:fill="FFFFFF"/>
        </w:rPr>
        <w:t>1981 yılında da Kiremit yatırımımızın ilkini hayata geçirdik.</w:t>
      </w:r>
      <w:r w:rsidR="008124B2">
        <w:rPr>
          <w:rFonts w:cs="Calibri"/>
          <w:i/>
          <w:iCs/>
          <w:color w:val="080E14"/>
          <w:sz w:val="24"/>
          <w:shd w:val="clear" w:color="auto" w:fill="FFFFFF"/>
        </w:rPr>
        <w:t xml:space="preserve"> </w:t>
      </w:r>
      <w:r w:rsidR="008124B2" w:rsidRPr="008124B2">
        <w:rPr>
          <w:rFonts w:cs="Calibri"/>
          <w:i/>
          <w:iCs/>
          <w:color w:val="080E14"/>
          <w:sz w:val="24"/>
          <w:shd w:val="clear" w:color="auto" w:fill="FFFFFF"/>
        </w:rPr>
        <w:t xml:space="preserve">1985 yılında </w:t>
      </w:r>
      <w:r>
        <w:rPr>
          <w:rFonts w:cs="Calibri"/>
          <w:i/>
          <w:iCs/>
          <w:color w:val="080E14"/>
          <w:sz w:val="24"/>
          <w:shd w:val="clear" w:color="auto" w:fill="FFFFFF"/>
        </w:rPr>
        <w:t xml:space="preserve">seramik ve porselen sektörüne adım attık. </w:t>
      </w:r>
      <w:r w:rsidR="008124B2" w:rsidRPr="008124B2">
        <w:rPr>
          <w:rFonts w:cs="Calibri"/>
          <w:i/>
          <w:iCs/>
          <w:color w:val="080E14"/>
          <w:sz w:val="24"/>
          <w:shd w:val="clear" w:color="auto" w:fill="FFFFFF"/>
        </w:rPr>
        <w:t xml:space="preserve">Bu adım şirket için yeni ve farklı bir alana girmek demekti. Bizi bugünlere getiren heyecan ve keşfetme merakının nereden geldiğini tarihimize bakınca daha net görüyoruz. 1989 yılında ise </w:t>
      </w:r>
      <w:r w:rsidR="00602952">
        <w:rPr>
          <w:rFonts w:cs="Calibri"/>
          <w:i/>
          <w:iCs/>
          <w:color w:val="080E14"/>
          <w:sz w:val="24"/>
          <w:shd w:val="clear" w:color="auto" w:fill="FFFFFF"/>
        </w:rPr>
        <w:t>RYG Makine</w:t>
      </w:r>
      <w:r w:rsidR="008124B2" w:rsidRPr="008124B2">
        <w:rPr>
          <w:rFonts w:cs="Calibri"/>
          <w:i/>
          <w:iCs/>
          <w:color w:val="080E14"/>
          <w:sz w:val="24"/>
          <w:shd w:val="clear" w:color="auto" w:fill="FFFFFF"/>
        </w:rPr>
        <w:t xml:space="preserve"> ile bu sektördeki yatırımlarımızı güçlendirdik. </w:t>
      </w:r>
    </w:p>
    <w:p w14:paraId="327BCA68" w14:textId="77777777" w:rsidR="008124B2" w:rsidRPr="008124B2" w:rsidRDefault="008124B2" w:rsidP="008124B2">
      <w:pPr>
        <w:spacing w:line="240" w:lineRule="auto"/>
        <w:jc w:val="both"/>
        <w:rPr>
          <w:rFonts w:cs="Calibri"/>
          <w:i/>
          <w:iCs/>
          <w:color w:val="080E14"/>
          <w:sz w:val="24"/>
          <w:shd w:val="clear" w:color="auto" w:fill="FFFFFF"/>
        </w:rPr>
      </w:pPr>
    </w:p>
    <w:p w14:paraId="5210D8F6" w14:textId="77777777" w:rsidR="008124B2" w:rsidRPr="008124B2" w:rsidRDefault="008124B2" w:rsidP="008124B2">
      <w:pPr>
        <w:spacing w:line="240" w:lineRule="auto"/>
        <w:jc w:val="both"/>
        <w:rPr>
          <w:rFonts w:cs="Calibri"/>
          <w:i/>
          <w:iCs/>
          <w:color w:val="080E14"/>
          <w:sz w:val="24"/>
          <w:shd w:val="clear" w:color="auto" w:fill="FFFFFF"/>
        </w:rPr>
      </w:pPr>
      <w:r w:rsidRPr="008124B2">
        <w:rPr>
          <w:rFonts w:cs="Calibri"/>
          <w:i/>
          <w:iCs/>
          <w:color w:val="080E14"/>
          <w:sz w:val="24"/>
          <w:shd w:val="clear" w:color="auto" w:fill="FFFFFF"/>
        </w:rPr>
        <w:t xml:space="preserve"> </w:t>
      </w:r>
    </w:p>
    <w:p w14:paraId="6B6045C2" w14:textId="77777777" w:rsidR="008124B2" w:rsidRPr="008124B2" w:rsidRDefault="008124B2" w:rsidP="008124B2">
      <w:pPr>
        <w:spacing w:line="240" w:lineRule="auto"/>
        <w:jc w:val="both"/>
        <w:rPr>
          <w:rFonts w:cs="Calibri"/>
          <w:i/>
          <w:iCs/>
          <w:color w:val="080E14"/>
          <w:sz w:val="24"/>
          <w:shd w:val="clear" w:color="auto" w:fill="FFFFFF"/>
        </w:rPr>
      </w:pPr>
    </w:p>
    <w:p w14:paraId="2F0B1388" w14:textId="712BC12F" w:rsidR="008124B2" w:rsidRDefault="008124B2" w:rsidP="008124B2">
      <w:pPr>
        <w:spacing w:line="240" w:lineRule="auto"/>
        <w:jc w:val="both"/>
        <w:rPr>
          <w:rFonts w:cs="Calibri"/>
          <w:i/>
          <w:iCs/>
          <w:color w:val="080E14"/>
          <w:sz w:val="24"/>
          <w:shd w:val="clear" w:color="auto" w:fill="FFFFFF"/>
        </w:rPr>
      </w:pPr>
      <w:r w:rsidRPr="008124B2">
        <w:rPr>
          <w:rFonts w:cs="Calibri"/>
          <w:i/>
          <w:iCs/>
          <w:color w:val="080E14"/>
          <w:sz w:val="24"/>
          <w:shd w:val="clear" w:color="auto" w:fill="FFFFFF"/>
        </w:rPr>
        <w:t xml:space="preserve">Her zaman gücünü yeni alanlarda deneyen ve farklı sektörlerde yatırımlarla büyüyen bir şirket olduk. Tam da bu vizyonla 1991 yılında, Türkiye’nin ilk tatil köyü konseptli oteli olan Ali Bey </w:t>
      </w:r>
      <w:proofErr w:type="spellStart"/>
      <w:r w:rsidRPr="008124B2">
        <w:rPr>
          <w:rFonts w:cs="Calibri"/>
          <w:i/>
          <w:iCs/>
          <w:color w:val="080E14"/>
          <w:sz w:val="24"/>
          <w:shd w:val="clear" w:color="auto" w:fill="FFFFFF"/>
        </w:rPr>
        <w:t>Club’ı</w:t>
      </w:r>
      <w:proofErr w:type="spellEnd"/>
      <w:r w:rsidRPr="008124B2">
        <w:rPr>
          <w:rFonts w:cs="Calibri"/>
          <w:i/>
          <w:iCs/>
          <w:color w:val="080E14"/>
          <w:sz w:val="24"/>
          <w:shd w:val="clear" w:color="auto" w:fill="FFFFFF"/>
        </w:rPr>
        <w:t xml:space="preserve"> açtık. 1997’de cam sanayideki ilk yatırımımızı yaptık. 2000 yılında </w:t>
      </w:r>
      <w:proofErr w:type="spellStart"/>
      <w:r w:rsidRPr="008124B2">
        <w:rPr>
          <w:rFonts w:cs="Calibri"/>
          <w:i/>
          <w:iCs/>
          <w:color w:val="080E14"/>
          <w:sz w:val="24"/>
          <w:shd w:val="clear" w:color="auto" w:fill="FFFFFF"/>
        </w:rPr>
        <w:t>Teknopark’ımızı</w:t>
      </w:r>
      <w:proofErr w:type="spellEnd"/>
      <w:r w:rsidRPr="008124B2">
        <w:rPr>
          <w:rFonts w:cs="Calibri"/>
          <w:i/>
          <w:iCs/>
          <w:color w:val="080E14"/>
          <w:sz w:val="24"/>
          <w:shd w:val="clear" w:color="auto" w:fill="FFFFFF"/>
        </w:rPr>
        <w:t xml:space="preserve"> kurduk. 2005’e geldiğimizde inşaat sektöründe Lapis Yapı ile yapılandık ve </w:t>
      </w:r>
      <w:r w:rsidR="00550493">
        <w:rPr>
          <w:rFonts w:cs="Calibri"/>
          <w:i/>
          <w:iCs/>
          <w:color w:val="080E14"/>
          <w:sz w:val="24"/>
          <w:shd w:val="clear" w:color="auto" w:fill="FFFFFF"/>
        </w:rPr>
        <w:t>kalıp imalat yatırımları gerçekleştirdik</w:t>
      </w:r>
      <w:r w:rsidRPr="008124B2">
        <w:rPr>
          <w:rFonts w:cs="Calibri"/>
          <w:i/>
          <w:iCs/>
          <w:color w:val="080E14"/>
          <w:sz w:val="24"/>
          <w:shd w:val="clear" w:color="auto" w:fill="FFFFFF"/>
        </w:rPr>
        <w:t>.</w:t>
      </w:r>
      <w:r>
        <w:rPr>
          <w:rFonts w:cs="Calibri"/>
          <w:i/>
          <w:iCs/>
          <w:color w:val="080E14"/>
          <w:sz w:val="24"/>
          <w:shd w:val="clear" w:color="auto" w:fill="FFFFFF"/>
        </w:rPr>
        <w:t xml:space="preserve"> </w:t>
      </w:r>
      <w:r w:rsidRPr="008124B2">
        <w:rPr>
          <w:rFonts w:cs="Calibri"/>
          <w:i/>
          <w:iCs/>
          <w:color w:val="080E14"/>
          <w:sz w:val="24"/>
          <w:shd w:val="clear" w:color="auto" w:fill="FFFFFF"/>
        </w:rPr>
        <w:t xml:space="preserve">2011 yılına geldiğimizde ise </w:t>
      </w:r>
      <w:r>
        <w:rPr>
          <w:rFonts w:cs="Calibri"/>
          <w:i/>
          <w:iCs/>
          <w:color w:val="080E14"/>
          <w:sz w:val="24"/>
          <w:shd w:val="clear" w:color="auto" w:fill="FFFFFF"/>
        </w:rPr>
        <w:t xml:space="preserve">seramik </w:t>
      </w:r>
      <w:r w:rsidR="00A6116F">
        <w:rPr>
          <w:rFonts w:cs="Calibri"/>
          <w:i/>
          <w:iCs/>
          <w:color w:val="080E14"/>
          <w:sz w:val="24"/>
          <w:shd w:val="clear" w:color="auto" w:fill="FFFFFF"/>
        </w:rPr>
        <w:t>ve porselen sektöründen çıktık</w:t>
      </w:r>
      <w:r>
        <w:rPr>
          <w:rFonts w:cs="Calibri"/>
          <w:i/>
          <w:iCs/>
          <w:color w:val="080E14"/>
          <w:sz w:val="24"/>
          <w:shd w:val="clear" w:color="auto" w:fill="FFFFFF"/>
        </w:rPr>
        <w:t>. C</w:t>
      </w:r>
      <w:r w:rsidRPr="008124B2">
        <w:rPr>
          <w:rFonts w:cs="Calibri"/>
          <w:i/>
          <w:iCs/>
          <w:color w:val="080E14"/>
          <w:sz w:val="24"/>
          <w:shd w:val="clear" w:color="auto" w:fill="FFFFFF"/>
        </w:rPr>
        <w:t>am sanayi, kiremit, turizm, makine imalatı ve yapı sektörlerinde büyümemizi sürdürdük. 2021 yılında ise yenilenen marka kimliğimizle Gürok Grubu’na dönüştük.</w:t>
      </w:r>
      <w:r w:rsidR="00852C78">
        <w:rPr>
          <w:rFonts w:cs="Calibri"/>
          <w:i/>
          <w:iCs/>
          <w:color w:val="080E14"/>
          <w:sz w:val="24"/>
          <w:shd w:val="clear" w:color="auto" w:fill="FFFFFF"/>
        </w:rPr>
        <w:t>”</w:t>
      </w:r>
    </w:p>
    <w:p w14:paraId="178A44E4" w14:textId="4AC4745B" w:rsidR="00230DF2" w:rsidRPr="00115625" w:rsidRDefault="00230DF2" w:rsidP="00115625">
      <w:pPr>
        <w:spacing w:line="240" w:lineRule="auto"/>
        <w:jc w:val="both"/>
        <w:rPr>
          <w:rFonts w:cs="Calibri"/>
          <w:b/>
          <w:bCs/>
          <w:color w:val="080E14"/>
          <w:sz w:val="24"/>
          <w:u w:val="single"/>
          <w:shd w:val="clear" w:color="auto" w:fill="FFFFFF"/>
        </w:rPr>
      </w:pPr>
      <w:r w:rsidRPr="00115625">
        <w:rPr>
          <w:rFonts w:cs="Calibri"/>
          <w:b/>
          <w:bCs/>
          <w:color w:val="080E14"/>
          <w:sz w:val="24"/>
          <w:u w:val="single"/>
          <w:shd w:val="clear" w:color="auto" w:fill="FFFFFF"/>
        </w:rPr>
        <w:t xml:space="preserve"> “Sürdürülebilirliği toplumsal ve kültürel mirasa katkı projeleriyle destekliyoruz”</w:t>
      </w:r>
    </w:p>
    <w:p w14:paraId="2D4E3694" w14:textId="4EABCEC4" w:rsidR="006720A6" w:rsidRDefault="009E704A" w:rsidP="00115625">
      <w:pPr>
        <w:spacing w:line="240" w:lineRule="auto"/>
        <w:jc w:val="both"/>
        <w:rPr>
          <w:rFonts w:cs="Calibri"/>
          <w:color w:val="080E14"/>
          <w:sz w:val="24"/>
          <w:shd w:val="clear" w:color="auto" w:fill="FFFFFF"/>
        </w:rPr>
      </w:pPr>
      <w:r w:rsidRPr="009E704A">
        <w:rPr>
          <w:rFonts w:cs="Calibri"/>
          <w:color w:val="080E14"/>
          <w:sz w:val="24"/>
          <w:shd w:val="clear" w:color="auto" w:fill="FFFFFF"/>
        </w:rPr>
        <w:t xml:space="preserve">Dünyayı </w:t>
      </w:r>
      <w:r w:rsidR="00230DF2">
        <w:rPr>
          <w:rFonts w:cs="Calibri"/>
          <w:color w:val="080E14"/>
          <w:sz w:val="24"/>
          <w:shd w:val="clear" w:color="auto" w:fill="FFFFFF"/>
        </w:rPr>
        <w:t xml:space="preserve">bugün ve gelecekte </w:t>
      </w:r>
      <w:r w:rsidRPr="009E704A">
        <w:rPr>
          <w:rFonts w:cs="Calibri"/>
          <w:color w:val="080E14"/>
          <w:sz w:val="24"/>
          <w:shd w:val="clear" w:color="auto" w:fill="FFFFFF"/>
        </w:rPr>
        <w:t>tüm canlılar için yaşanılabilir kılmayı hedefl</w:t>
      </w:r>
      <w:r w:rsidR="00230DF2">
        <w:rPr>
          <w:rFonts w:cs="Calibri"/>
          <w:color w:val="080E14"/>
          <w:sz w:val="24"/>
          <w:shd w:val="clear" w:color="auto" w:fill="FFFFFF"/>
        </w:rPr>
        <w:t xml:space="preserve">ediklerini belirten </w:t>
      </w:r>
      <w:r w:rsidR="00230DF2" w:rsidRPr="00230DF2">
        <w:rPr>
          <w:rFonts w:cs="Calibri"/>
          <w:b/>
          <w:bCs/>
          <w:color w:val="080E14"/>
          <w:sz w:val="24"/>
          <w:shd w:val="clear" w:color="auto" w:fill="FFFFFF"/>
        </w:rPr>
        <w:t>Esin Güral Argat</w:t>
      </w:r>
      <w:r w:rsidR="00230DF2">
        <w:rPr>
          <w:rFonts w:cs="Calibri"/>
          <w:color w:val="080E14"/>
          <w:sz w:val="24"/>
          <w:shd w:val="clear" w:color="auto" w:fill="FFFFFF"/>
        </w:rPr>
        <w:t xml:space="preserve"> “</w:t>
      </w:r>
      <w:r w:rsidR="00230DF2" w:rsidRPr="00230DF2">
        <w:rPr>
          <w:rFonts w:cs="Calibri"/>
          <w:i/>
          <w:iCs/>
          <w:color w:val="080E14"/>
          <w:sz w:val="24"/>
          <w:shd w:val="clear" w:color="auto" w:fill="FFFFFF"/>
        </w:rPr>
        <w:t>Toplumsal cinsiyet eşitliğinin sağlanmasından, gençlerin eğitimini desteklemeye, kültür sanat</w:t>
      </w:r>
      <w:r w:rsidR="00BC20E4">
        <w:rPr>
          <w:rFonts w:cs="Calibri"/>
          <w:i/>
          <w:iCs/>
          <w:color w:val="080E14"/>
          <w:sz w:val="24"/>
          <w:shd w:val="clear" w:color="auto" w:fill="FFFFFF"/>
        </w:rPr>
        <w:t>t</w:t>
      </w:r>
      <w:r w:rsidR="00230DF2" w:rsidRPr="00230DF2">
        <w:rPr>
          <w:rFonts w:cs="Calibri"/>
          <w:i/>
          <w:iCs/>
          <w:color w:val="080E14"/>
          <w:sz w:val="24"/>
          <w:shd w:val="clear" w:color="auto" w:fill="FFFFFF"/>
        </w:rPr>
        <w:t>a</w:t>
      </w:r>
      <w:r w:rsidR="00BC20E4">
        <w:rPr>
          <w:rFonts w:cs="Calibri"/>
          <w:i/>
          <w:iCs/>
          <w:color w:val="080E14"/>
          <w:sz w:val="24"/>
          <w:shd w:val="clear" w:color="auto" w:fill="FFFFFF"/>
        </w:rPr>
        <w:t>n sürdürülebilirliğe kadar</w:t>
      </w:r>
      <w:r w:rsidR="00230DF2" w:rsidRPr="00230DF2">
        <w:rPr>
          <w:rFonts w:cs="Calibri"/>
          <w:i/>
          <w:iCs/>
          <w:color w:val="080E14"/>
          <w:sz w:val="24"/>
          <w:shd w:val="clear" w:color="auto" w:fill="FFFFFF"/>
        </w:rPr>
        <w:t xml:space="preserve"> pek çok</w:t>
      </w:r>
      <w:r w:rsidR="00BC20E4">
        <w:rPr>
          <w:rFonts w:cs="Calibri"/>
          <w:i/>
          <w:iCs/>
          <w:color w:val="080E14"/>
          <w:sz w:val="24"/>
          <w:shd w:val="clear" w:color="auto" w:fill="FFFFFF"/>
        </w:rPr>
        <w:t xml:space="preserve"> farklı alanlarda</w:t>
      </w:r>
      <w:r w:rsidR="00230DF2" w:rsidRPr="00230DF2">
        <w:rPr>
          <w:rFonts w:cs="Calibri"/>
          <w:i/>
          <w:iCs/>
          <w:color w:val="080E14"/>
          <w:sz w:val="24"/>
          <w:shd w:val="clear" w:color="auto" w:fill="FFFFFF"/>
        </w:rPr>
        <w:t xml:space="preserve"> proje</w:t>
      </w:r>
      <w:r w:rsidR="00BC20E4">
        <w:rPr>
          <w:rFonts w:cs="Calibri"/>
          <w:i/>
          <w:iCs/>
          <w:color w:val="080E14"/>
          <w:sz w:val="24"/>
          <w:shd w:val="clear" w:color="auto" w:fill="FFFFFF"/>
        </w:rPr>
        <w:t xml:space="preserve">ler </w:t>
      </w:r>
      <w:r w:rsidR="00230DF2" w:rsidRPr="00230DF2">
        <w:rPr>
          <w:rFonts w:cs="Calibri"/>
          <w:i/>
          <w:iCs/>
          <w:color w:val="080E14"/>
          <w:sz w:val="24"/>
          <w:shd w:val="clear" w:color="auto" w:fill="FFFFFF"/>
        </w:rPr>
        <w:t xml:space="preserve">hayata geçiriyoruz. </w:t>
      </w:r>
      <w:r w:rsidRPr="00230DF2">
        <w:rPr>
          <w:rFonts w:cs="Calibri"/>
          <w:i/>
          <w:iCs/>
          <w:color w:val="080E14"/>
          <w:sz w:val="24"/>
          <w:shd w:val="clear" w:color="auto" w:fill="FFFFFF"/>
        </w:rPr>
        <w:t xml:space="preserve">Sürdürülebilirlik felsefemiz: </w:t>
      </w:r>
      <w:r w:rsidR="00230DF2" w:rsidRPr="00230DF2">
        <w:rPr>
          <w:rFonts w:cs="Calibri"/>
          <w:i/>
          <w:iCs/>
          <w:color w:val="080E14"/>
          <w:sz w:val="24"/>
          <w:shd w:val="clear" w:color="auto" w:fill="FFFFFF"/>
        </w:rPr>
        <w:t>‘</w:t>
      </w:r>
      <w:r w:rsidRPr="00230DF2">
        <w:rPr>
          <w:rFonts w:cs="Calibri"/>
          <w:i/>
          <w:iCs/>
          <w:color w:val="080E14"/>
          <w:sz w:val="24"/>
          <w:shd w:val="clear" w:color="auto" w:fill="FFFFFF"/>
        </w:rPr>
        <w:t>Dünya için sınırsız düşün</w:t>
      </w:r>
      <w:r w:rsidR="00230DF2" w:rsidRPr="00230DF2">
        <w:rPr>
          <w:rFonts w:cs="Calibri"/>
          <w:i/>
          <w:iCs/>
          <w:color w:val="080E14"/>
          <w:sz w:val="24"/>
          <w:shd w:val="clear" w:color="auto" w:fill="FFFFFF"/>
        </w:rPr>
        <w:t>’</w:t>
      </w:r>
      <w:r w:rsidRPr="00230DF2">
        <w:rPr>
          <w:rFonts w:cs="Calibri"/>
          <w:i/>
          <w:iCs/>
          <w:color w:val="080E14"/>
          <w:sz w:val="24"/>
          <w:shd w:val="clear" w:color="auto" w:fill="FFFFFF"/>
        </w:rPr>
        <w:t xml:space="preserve">, </w:t>
      </w:r>
      <w:r w:rsidR="00230DF2" w:rsidRPr="00230DF2">
        <w:rPr>
          <w:rFonts w:cs="Calibri"/>
          <w:i/>
          <w:iCs/>
          <w:color w:val="080E14"/>
          <w:sz w:val="24"/>
          <w:shd w:val="clear" w:color="auto" w:fill="FFFFFF"/>
        </w:rPr>
        <w:t>‘</w:t>
      </w:r>
      <w:r w:rsidRPr="00230DF2">
        <w:rPr>
          <w:rFonts w:cs="Calibri"/>
          <w:i/>
          <w:iCs/>
          <w:color w:val="080E14"/>
          <w:sz w:val="24"/>
          <w:shd w:val="clear" w:color="auto" w:fill="FFFFFF"/>
        </w:rPr>
        <w:t>Toplum için cesur davran</w:t>
      </w:r>
      <w:r w:rsidR="00230DF2" w:rsidRPr="00230DF2">
        <w:rPr>
          <w:rFonts w:cs="Calibri"/>
          <w:i/>
          <w:iCs/>
          <w:color w:val="080E14"/>
          <w:sz w:val="24"/>
          <w:shd w:val="clear" w:color="auto" w:fill="FFFFFF"/>
        </w:rPr>
        <w:t>’</w:t>
      </w:r>
      <w:r w:rsidRPr="00230DF2">
        <w:rPr>
          <w:rFonts w:cs="Calibri"/>
          <w:i/>
          <w:iCs/>
          <w:color w:val="080E14"/>
          <w:sz w:val="24"/>
          <w:shd w:val="clear" w:color="auto" w:fill="FFFFFF"/>
        </w:rPr>
        <w:t xml:space="preserve"> ve </w:t>
      </w:r>
      <w:r w:rsidR="00230DF2" w:rsidRPr="00230DF2">
        <w:rPr>
          <w:rFonts w:cs="Calibri"/>
          <w:i/>
          <w:iCs/>
          <w:color w:val="080E14"/>
          <w:sz w:val="24"/>
          <w:shd w:val="clear" w:color="auto" w:fill="FFFFFF"/>
        </w:rPr>
        <w:t>‘</w:t>
      </w:r>
      <w:r w:rsidRPr="00230DF2">
        <w:rPr>
          <w:rFonts w:cs="Calibri"/>
          <w:i/>
          <w:iCs/>
          <w:color w:val="080E14"/>
          <w:sz w:val="24"/>
          <w:shd w:val="clear" w:color="auto" w:fill="FFFFFF"/>
        </w:rPr>
        <w:t>İnsan için iyi yap.</w:t>
      </w:r>
      <w:r w:rsidR="00230DF2" w:rsidRPr="00230DF2">
        <w:rPr>
          <w:rFonts w:cs="Calibri"/>
          <w:i/>
          <w:iCs/>
          <w:color w:val="080E14"/>
          <w:sz w:val="24"/>
          <w:shd w:val="clear" w:color="auto" w:fill="FFFFFF"/>
        </w:rPr>
        <w:t xml:space="preserve">’ </w:t>
      </w:r>
      <w:r w:rsidRPr="00230DF2">
        <w:rPr>
          <w:rFonts w:cs="Calibri"/>
          <w:i/>
          <w:iCs/>
          <w:color w:val="080E14"/>
          <w:sz w:val="24"/>
          <w:shd w:val="clear" w:color="auto" w:fill="FFFFFF"/>
        </w:rPr>
        <w:t xml:space="preserve">Bu yıl Türk Eğitim Vakfı (TEV) iş birliği ile hayata geçirdiğimiz </w:t>
      </w:r>
      <w:r w:rsidR="00230DF2" w:rsidRPr="00230DF2">
        <w:rPr>
          <w:rFonts w:cs="Calibri"/>
          <w:i/>
          <w:iCs/>
          <w:color w:val="080E14"/>
          <w:sz w:val="24"/>
          <w:shd w:val="clear" w:color="auto" w:fill="FFFFFF"/>
        </w:rPr>
        <w:t>‘</w:t>
      </w:r>
      <w:r w:rsidRPr="00230DF2">
        <w:rPr>
          <w:rFonts w:cs="Calibri"/>
          <w:i/>
          <w:iCs/>
          <w:color w:val="080E14"/>
          <w:sz w:val="24"/>
          <w:shd w:val="clear" w:color="auto" w:fill="FFFFFF"/>
        </w:rPr>
        <w:t>Rıza Güral Gelecek İçin Eğitim Burs Fonu</w:t>
      </w:r>
      <w:r w:rsidR="00230DF2" w:rsidRPr="00230DF2">
        <w:rPr>
          <w:rFonts w:cs="Calibri"/>
          <w:i/>
          <w:iCs/>
          <w:color w:val="080E14"/>
          <w:sz w:val="24"/>
          <w:shd w:val="clear" w:color="auto" w:fill="FFFFFF"/>
        </w:rPr>
        <w:t>’</w:t>
      </w:r>
      <w:r w:rsidRPr="00230DF2">
        <w:rPr>
          <w:rFonts w:cs="Calibri"/>
          <w:i/>
          <w:iCs/>
          <w:color w:val="080E14"/>
          <w:sz w:val="24"/>
          <w:shd w:val="clear" w:color="auto" w:fill="FFFFFF"/>
        </w:rPr>
        <w:t xml:space="preserve"> ile geçtiğimiz öğretim döneminde 34 öğrenciye burs desteği sağladık. 75. yılımız vesilesiyle bu sene 75 öğrenciye, 10 yılda ise 700 öğrenciye burs vermeyi hedefliyoruz.</w:t>
      </w:r>
      <w:r w:rsidR="00230DF2" w:rsidRPr="00230DF2">
        <w:rPr>
          <w:rFonts w:cs="Calibri"/>
          <w:i/>
          <w:iCs/>
          <w:color w:val="080E14"/>
          <w:sz w:val="24"/>
          <w:shd w:val="clear" w:color="auto" w:fill="FFFFFF"/>
        </w:rPr>
        <w:t xml:space="preserve"> </w:t>
      </w:r>
      <w:r w:rsidRPr="00230DF2">
        <w:rPr>
          <w:rFonts w:cs="Calibri"/>
          <w:i/>
          <w:iCs/>
          <w:color w:val="080E14"/>
          <w:sz w:val="24"/>
          <w:shd w:val="clear" w:color="auto" w:fill="FFFFFF"/>
        </w:rPr>
        <w:t xml:space="preserve">Ülkemizin kültürel değerlerini korumayı sürdürülebilirlik çalışmaları kapsamında değerlendiriyoruz. Kültürel mirasımıza sahip çıkma misyonuyla Kütahya’nın Çavdarhisar ilçesinde yer alan </w:t>
      </w:r>
      <w:proofErr w:type="spellStart"/>
      <w:r w:rsidRPr="00230DF2">
        <w:rPr>
          <w:rFonts w:cs="Calibri"/>
          <w:i/>
          <w:iCs/>
          <w:color w:val="080E14"/>
          <w:sz w:val="24"/>
          <w:shd w:val="clear" w:color="auto" w:fill="FFFFFF"/>
        </w:rPr>
        <w:t>Aizanoi</w:t>
      </w:r>
      <w:proofErr w:type="spellEnd"/>
      <w:r w:rsidRPr="00230DF2">
        <w:rPr>
          <w:rFonts w:cs="Calibri"/>
          <w:i/>
          <w:iCs/>
          <w:color w:val="080E14"/>
          <w:sz w:val="24"/>
          <w:shd w:val="clear" w:color="auto" w:fill="FFFFFF"/>
        </w:rPr>
        <w:t xml:space="preserve"> Antik Kenti kazı çalışmalarını 2020 yılından bu yana destekliyoruz</w:t>
      </w:r>
      <w:r w:rsidR="00230DF2">
        <w:rPr>
          <w:rFonts w:cs="Calibri"/>
          <w:color w:val="080E14"/>
          <w:sz w:val="24"/>
          <w:shd w:val="clear" w:color="auto" w:fill="FFFFFF"/>
        </w:rPr>
        <w:t>” dedi.</w:t>
      </w:r>
    </w:p>
    <w:p w14:paraId="3A66E126" w14:textId="3028084D" w:rsidR="00733882" w:rsidRPr="00115625" w:rsidRDefault="00733882" w:rsidP="00115625">
      <w:pPr>
        <w:spacing w:line="240" w:lineRule="auto"/>
        <w:jc w:val="both"/>
        <w:rPr>
          <w:rFonts w:cs="Calibri"/>
          <w:b/>
          <w:bCs/>
          <w:color w:val="080E14"/>
          <w:sz w:val="24"/>
          <w:u w:val="single"/>
          <w:shd w:val="clear" w:color="auto" w:fill="FFFFFF"/>
        </w:rPr>
      </w:pPr>
      <w:r w:rsidRPr="00115625">
        <w:rPr>
          <w:rFonts w:cs="Calibri"/>
          <w:b/>
          <w:bCs/>
          <w:color w:val="080E14"/>
          <w:sz w:val="24"/>
          <w:u w:val="single"/>
          <w:shd w:val="clear" w:color="auto" w:fill="FFFFFF"/>
        </w:rPr>
        <w:t>Erol Güral</w:t>
      </w:r>
      <w:r w:rsidR="006720A6" w:rsidRPr="00115625">
        <w:rPr>
          <w:rFonts w:cs="Calibri"/>
          <w:b/>
          <w:bCs/>
          <w:color w:val="080E14"/>
          <w:sz w:val="24"/>
          <w:u w:val="single"/>
          <w:shd w:val="clear" w:color="auto" w:fill="FFFFFF"/>
        </w:rPr>
        <w:t>:</w:t>
      </w:r>
      <w:r w:rsidRPr="00115625">
        <w:rPr>
          <w:rFonts w:cs="Calibri"/>
          <w:b/>
          <w:bCs/>
          <w:color w:val="080E14"/>
          <w:sz w:val="24"/>
          <w:u w:val="single"/>
          <w:shd w:val="clear" w:color="auto" w:fill="FFFFFF"/>
        </w:rPr>
        <w:t xml:space="preserve"> “</w:t>
      </w:r>
      <w:r w:rsidR="00BC20E4">
        <w:rPr>
          <w:rFonts w:cs="Calibri"/>
          <w:b/>
          <w:bCs/>
          <w:color w:val="080E14"/>
          <w:sz w:val="24"/>
          <w:u w:val="single"/>
          <w:shd w:val="clear" w:color="auto" w:fill="FFFFFF"/>
        </w:rPr>
        <w:t xml:space="preserve">Gürok İçecek ve </w:t>
      </w:r>
      <w:r w:rsidR="009E704A" w:rsidRPr="00115625">
        <w:rPr>
          <w:rFonts w:cs="Calibri"/>
          <w:b/>
          <w:bCs/>
          <w:color w:val="080E14"/>
          <w:sz w:val="24"/>
          <w:u w:val="single"/>
          <w:shd w:val="clear" w:color="auto" w:fill="FFFFFF"/>
        </w:rPr>
        <w:t xml:space="preserve">Güneş Enerjisi Santrali ile </w:t>
      </w:r>
      <w:r w:rsidR="00BC20E4">
        <w:rPr>
          <w:rFonts w:cs="Calibri"/>
          <w:b/>
          <w:bCs/>
          <w:color w:val="080E14"/>
          <w:sz w:val="24"/>
          <w:u w:val="single"/>
          <w:shd w:val="clear" w:color="auto" w:fill="FFFFFF"/>
        </w:rPr>
        <w:t>yeni sektörlere</w:t>
      </w:r>
      <w:r w:rsidR="009E704A" w:rsidRPr="00115625">
        <w:rPr>
          <w:rFonts w:cs="Calibri"/>
          <w:b/>
          <w:bCs/>
          <w:color w:val="080E14"/>
          <w:sz w:val="24"/>
          <w:u w:val="single"/>
          <w:shd w:val="clear" w:color="auto" w:fill="FFFFFF"/>
        </w:rPr>
        <w:t xml:space="preserve"> adım atacağız</w:t>
      </w:r>
      <w:r w:rsidRPr="00115625">
        <w:rPr>
          <w:rFonts w:cs="Calibri"/>
          <w:b/>
          <w:bCs/>
          <w:color w:val="080E14"/>
          <w:sz w:val="24"/>
          <w:u w:val="single"/>
          <w:shd w:val="clear" w:color="auto" w:fill="FFFFFF"/>
        </w:rPr>
        <w:t>”</w:t>
      </w:r>
    </w:p>
    <w:p w14:paraId="2F6E40E8" w14:textId="7AFA6999" w:rsidR="006720A6" w:rsidRDefault="009E704A" w:rsidP="00115625">
      <w:pPr>
        <w:spacing w:line="240" w:lineRule="auto"/>
        <w:jc w:val="both"/>
        <w:rPr>
          <w:rFonts w:cs="Calibri"/>
          <w:color w:val="080E14"/>
          <w:sz w:val="24"/>
          <w:shd w:val="clear" w:color="auto" w:fill="FFFFFF"/>
        </w:rPr>
      </w:pPr>
      <w:r w:rsidRPr="009E704A">
        <w:rPr>
          <w:rFonts w:cs="Calibri"/>
          <w:color w:val="080E14"/>
          <w:sz w:val="24"/>
          <w:shd w:val="clear" w:color="auto" w:fill="FFFFFF"/>
        </w:rPr>
        <w:t xml:space="preserve">Gürok </w:t>
      </w:r>
      <w:r>
        <w:rPr>
          <w:rFonts w:cs="Calibri"/>
          <w:color w:val="080E14"/>
          <w:sz w:val="24"/>
          <w:shd w:val="clear" w:color="auto" w:fill="FFFFFF"/>
        </w:rPr>
        <w:t>bünyesindeki hemen</w:t>
      </w:r>
      <w:r w:rsidRPr="009E704A">
        <w:rPr>
          <w:rFonts w:cs="Calibri"/>
          <w:color w:val="080E14"/>
          <w:sz w:val="24"/>
          <w:shd w:val="clear" w:color="auto" w:fill="FFFFFF"/>
        </w:rPr>
        <w:t xml:space="preserve"> her şirketin strateji</w:t>
      </w:r>
      <w:r>
        <w:rPr>
          <w:rFonts w:cs="Calibri"/>
          <w:color w:val="080E14"/>
          <w:sz w:val="24"/>
          <w:shd w:val="clear" w:color="auto" w:fill="FFFFFF"/>
        </w:rPr>
        <w:t>sin</w:t>
      </w:r>
      <w:r w:rsidRPr="009E704A">
        <w:rPr>
          <w:rFonts w:cs="Calibri"/>
          <w:color w:val="080E14"/>
          <w:sz w:val="24"/>
          <w:shd w:val="clear" w:color="auto" w:fill="FFFFFF"/>
        </w:rPr>
        <w:t>de sürdürülebilirlik konusunu önceliklendi</w:t>
      </w:r>
      <w:r>
        <w:rPr>
          <w:rFonts w:cs="Calibri"/>
          <w:color w:val="080E14"/>
          <w:sz w:val="24"/>
          <w:shd w:val="clear" w:color="auto" w:fill="FFFFFF"/>
        </w:rPr>
        <w:t xml:space="preserve">rildiğinin altını çizen </w:t>
      </w:r>
      <w:r w:rsidR="006720A6" w:rsidRPr="00733882">
        <w:rPr>
          <w:rFonts w:cs="Calibri"/>
          <w:b/>
          <w:bCs/>
          <w:color w:val="080E14"/>
          <w:sz w:val="24"/>
          <w:shd w:val="clear" w:color="auto" w:fill="FFFFFF"/>
        </w:rPr>
        <w:t>Gürok Grup Yönetim Kurulu Başkan Vekili Erol Güral</w:t>
      </w:r>
      <w:r w:rsidR="006720A6">
        <w:rPr>
          <w:rFonts w:cs="Calibri"/>
          <w:b/>
          <w:bCs/>
          <w:color w:val="080E14"/>
          <w:sz w:val="24"/>
          <w:shd w:val="clear" w:color="auto" w:fill="FFFFFF"/>
        </w:rPr>
        <w:t>,</w:t>
      </w:r>
      <w:r w:rsidR="006720A6" w:rsidRPr="006720A6">
        <w:rPr>
          <w:rFonts w:cs="Calibri"/>
          <w:color w:val="080E14"/>
          <w:sz w:val="24"/>
          <w:shd w:val="clear" w:color="auto" w:fill="FFFFFF"/>
        </w:rPr>
        <w:t xml:space="preserve"> </w:t>
      </w:r>
      <w:r w:rsidR="006720A6">
        <w:rPr>
          <w:rFonts w:cs="Calibri"/>
          <w:color w:val="080E14"/>
          <w:sz w:val="24"/>
          <w:shd w:val="clear" w:color="auto" w:fill="FFFFFF"/>
        </w:rPr>
        <w:t>“</w:t>
      </w:r>
      <w:r w:rsidR="006720A6" w:rsidRPr="006720A6">
        <w:rPr>
          <w:rFonts w:cs="Calibri"/>
          <w:i/>
          <w:iCs/>
          <w:color w:val="080E14"/>
          <w:sz w:val="24"/>
          <w:shd w:val="clear" w:color="auto" w:fill="FFFFFF"/>
        </w:rPr>
        <w:t xml:space="preserve">Cesaret ve yenilik bizim DNA’mızda var. Uzun bir aradan sonra yeni bir sektöre adım atıyoruz. Yeni iştirakimiz </w:t>
      </w:r>
      <w:r w:rsidR="006720A6" w:rsidRPr="009E704A">
        <w:rPr>
          <w:rFonts w:cs="Calibri"/>
          <w:i/>
          <w:iCs/>
          <w:color w:val="080E14"/>
          <w:sz w:val="24"/>
          <w:shd w:val="clear" w:color="auto" w:fill="FFFFFF"/>
        </w:rPr>
        <w:t>Gürok İçecek’e ait üretim tesislerinin inşaatı Burdur’da tüm hızıyla devam ediyor. Tesislerimizin üretime geçmesi ile birlikte 2023 yılı sonunda satış ve dağıtım faaliyetlerine başlanması planlanıyor. Bu alanda şu anda 30 milyon dolarlık bir yatırım gerçekleştirdik. Avrupa’nın en iyi standartlara sahip AR-GE laboratuvarlarından biri de tesisimizde olacak.</w:t>
      </w:r>
      <w:r w:rsidRPr="009E704A">
        <w:rPr>
          <w:rFonts w:cs="Calibri"/>
          <w:i/>
          <w:iCs/>
          <w:color w:val="080E14"/>
          <w:sz w:val="24"/>
          <w:shd w:val="clear" w:color="auto" w:fill="FFFFFF"/>
        </w:rPr>
        <w:t xml:space="preserve"> Gürok olarak geleceğe yatırım yapmak önceliğimiz. Yeni yatırım planlarımıza Güneş Enerji Santrali’ni de ekliyoruz. Önümüzdeki 2 yıl içerisinde </w:t>
      </w:r>
      <w:r w:rsidR="006824E8" w:rsidRPr="009E704A">
        <w:rPr>
          <w:rFonts w:cs="Calibri"/>
          <w:i/>
          <w:iCs/>
          <w:color w:val="080E14"/>
          <w:sz w:val="24"/>
          <w:shd w:val="clear" w:color="auto" w:fill="FFFFFF"/>
        </w:rPr>
        <w:t>hayata geçireceği</w:t>
      </w:r>
      <w:r w:rsidR="006824E8">
        <w:rPr>
          <w:rFonts w:cs="Calibri"/>
          <w:i/>
          <w:iCs/>
          <w:color w:val="080E14"/>
          <w:sz w:val="24"/>
          <w:shd w:val="clear" w:color="auto" w:fill="FFFFFF"/>
        </w:rPr>
        <w:t>miz</w:t>
      </w:r>
      <w:r w:rsidR="006824E8" w:rsidRPr="009E704A">
        <w:rPr>
          <w:rFonts w:cs="Calibri"/>
          <w:i/>
          <w:iCs/>
          <w:color w:val="080E14"/>
          <w:sz w:val="24"/>
          <w:shd w:val="clear" w:color="auto" w:fill="FFFFFF"/>
        </w:rPr>
        <w:t xml:space="preserve"> </w:t>
      </w:r>
      <w:r w:rsidRPr="009E704A">
        <w:rPr>
          <w:rFonts w:cs="Calibri"/>
          <w:i/>
          <w:iCs/>
          <w:color w:val="080E14"/>
          <w:sz w:val="24"/>
          <w:shd w:val="clear" w:color="auto" w:fill="FFFFFF"/>
        </w:rPr>
        <w:t>Güneş Enerjisi Santrali ile enerji sektörüne de adım atacağız</w:t>
      </w:r>
      <w:r w:rsidR="006720A6">
        <w:rPr>
          <w:rFonts w:cs="Calibri"/>
          <w:color w:val="080E14"/>
          <w:sz w:val="24"/>
          <w:shd w:val="clear" w:color="auto" w:fill="FFFFFF"/>
        </w:rPr>
        <w:t>” dedi.</w:t>
      </w:r>
    </w:p>
    <w:p w14:paraId="777E7CA8" w14:textId="296A4C78" w:rsidR="006720A6" w:rsidRPr="00115625" w:rsidRDefault="006720A6" w:rsidP="00115625">
      <w:pPr>
        <w:spacing w:line="240" w:lineRule="auto"/>
        <w:jc w:val="both"/>
        <w:rPr>
          <w:rFonts w:cs="Calibri"/>
          <w:b/>
          <w:bCs/>
          <w:color w:val="080E14"/>
          <w:sz w:val="24"/>
          <w:u w:val="single"/>
          <w:shd w:val="clear" w:color="auto" w:fill="FFFFFF"/>
        </w:rPr>
      </w:pPr>
      <w:r w:rsidRPr="00115625">
        <w:rPr>
          <w:rFonts w:cs="Calibri"/>
          <w:b/>
          <w:bCs/>
          <w:color w:val="080E14"/>
          <w:sz w:val="24"/>
          <w:u w:val="single"/>
          <w:shd w:val="clear" w:color="auto" w:fill="FFFFFF"/>
        </w:rPr>
        <w:t>Erol Güral: “</w:t>
      </w:r>
      <w:r w:rsidR="0067770C" w:rsidRPr="0067770C">
        <w:rPr>
          <w:rFonts w:cs="Calibri"/>
          <w:b/>
          <w:bCs/>
          <w:color w:val="080E14"/>
          <w:sz w:val="24"/>
          <w:u w:val="single"/>
          <w:shd w:val="clear" w:color="auto" w:fill="FFFFFF"/>
        </w:rPr>
        <w:t>LAV, alanında kendi üretim teknolojisini üreten, dünyada 3 firmadan biri</w:t>
      </w:r>
      <w:r w:rsidRPr="00115625">
        <w:rPr>
          <w:rFonts w:cs="Calibri"/>
          <w:b/>
          <w:bCs/>
          <w:color w:val="080E14"/>
          <w:sz w:val="24"/>
          <w:u w:val="single"/>
          <w:shd w:val="clear" w:color="auto" w:fill="FFFFFF"/>
        </w:rPr>
        <w:t>”</w:t>
      </w:r>
    </w:p>
    <w:p w14:paraId="33E445FC" w14:textId="5DD7ADE9" w:rsidR="00001BEA" w:rsidRPr="00CD420C" w:rsidRDefault="009E704A">
      <w:pPr>
        <w:spacing w:line="240" w:lineRule="auto"/>
        <w:jc w:val="both"/>
        <w:rPr>
          <w:i/>
          <w:iCs/>
          <w:sz w:val="24"/>
          <w:szCs w:val="24"/>
        </w:rPr>
      </w:pPr>
      <w:r>
        <w:rPr>
          <w:sz w:val="24"/>
          <w:szCs w:val="24"/>
        </w:rPr>
        <w:t>Şirketin</w:t>
      </w:r>
      <w:r w:rsidR="006824E8">
        <w:rPr>
          <w:sz w:val="24"/>
          <w:szCs w:val="24"/>
        </w:rPr>
        <w:t>,</w:t>
      </w:r>
      <w:r>
        <w:rPr>
          <w:sz w:val="24"/>
          <w:szCs w:val="24"/>
        </w:rPr>
        <w:t xml:space="preserve"> başarısı ödüllerle katlanan ihracat rakamları ile Türkiye ekonomisine ve cari açığın azaltılmasına katkı sağlamaya devam ettiğini belirten </w:t>
      </w:r>
      <w:r w:rsidRPr="009E704A">
        <w:rPr>
          <w:rFonts w:cs="Calibri"/>
          <w:b/>
          <w:bCs/>
          <w:color w:val="080E14"/>
          <w:sz w:val="24"/>
          <w:shd w:val="clear" w:color="auto" w:fill="FFFFFF"/>
        </w:rPr>
        <w:t>Erol Güral</w:t>
      </w:r>
      <w:r>
        <w:rPr>
          <w:rFonts w:cs="Calibri"/>
          <w:color w:val="080E14"/>
          <w:sz w:val="24"/>
          <w:shd w:val="clear" w:color="auto" w:fill="FFFFFF"/>
        </w:rPr>
        <w:t xml:space="preserve"> şöyle konuştu: </w:t>
      </w:r>
      <w:r w:rsidRPr="00CD420C">
        <w:rPr>
          <w:rFonts w:cs="Calibri"/>
          <w:i/>
          <w:iCs/>
          <w:color w:val="080E14"/>
          <w:sz w:val="24"/>
          <w:shd w:val="clear" w:color="auto" w:fill="FFFFFF"/>
        </w:rPr>
        <w:t>“</w:t>
      </w:r>
      <w:r w:rsidR="00001BEA" w:rsidRPr="00CD420C">
        <w:rPr>
          <w:i/>
          <w:iCs/>
          <w:sz w:val="24"/>
          <w:szCs w:val="24"/>
        </w:rPr>
        <w:t xml:space="preserve">Sofra camı üreticileri arasında dünya çapında 5’inci sırada olan LAV, alanında kendi üretim teknolojisini üreten, Türkiye’de tek, </w:t>
      </w:r>
      <w:r w:rsidR="006824E8" w:rsidRPr="00CD420C">
        <w:rPr>
          <w:i/>
          <w:iCs/>
          <w:sz w:val="24"/>
          <w:szCs w:val="24"/>
        </w:rPr>
        <w:t>dünyada</w:t>
      </w:r>
      <w:r w:rsidR="006824E8">
        <w:rPr>
          <w:i/>
          <w:iCs/>
          <w:sz w:val="24"/>
          <w:szCs w:val="24"/>
        </w:rPr>
        <w:t xml:space="preserve"> ise</w:t>
      </w:r>
      <w:r w:rsidR="006824E8" w:rsidRPr="00CD420C">
        <w:rPr>
          <w:i/>
          <w:iCs/>
          <w:sz w:val="24"/>
          <w:szCs w:val="24"/>
        </w:rPr>
        <w:t xml:space="preserve"> </w:t>
      </w:r>
      <w:r w:rsidR="00001BEA" w:rsidRPr="00CD420C">
        <w:rPr>
          <w:i/>
          <w:iCs/>
          <w:sz w:val="24"/>
          <w:szCs w:val="24"/>
        </w:rPr>
        <w:t xml:space="preserve">3 firmadan biri. Bununla yetinmedik. Kurulduğu zamandan beri istikrarlı büyüme gösteren sofra camı işimizi 2011 yılında cam üretiminin diğer segmenti olan cam ambalaj pazarına da genişletmek için planlama yaptık. Deneme üretimlerinde elde edilen başarılar ve müşterilerimizden aldığımız olumlu geri dönüşler sonrasında 2015 yılında cam ambalaj fabrikamız olan </w:t>
      </w:r>
      <w:proofErr w:type="spellStart"/>
      <w:r w:rsidR="00001BEA" w:rsidRPr="00CD420C">
        <w:rPr>
          <w:i/>
          <w:iCs/>
          <w:sz w:val="24"/>
          <w:szCs w:val="24"/>
        </w:rPr>
        <w:t>GCA’yı</w:t>
      </w:r>
      <w:proofErr w:type="spellEnd"/>
      <w:r w:rsidR="00001BEA" w:rsidRPr="00CD420C">
        <w:rPr>
          <w:i/>
          <w:iCs/>
          <w:sz w:val="24"/>
          <w:szCs w:val="24"/>
        </w:rPr>
        <w:t xml:space="preserve"> devreye aldık.  Sektörde müşteriye özel çözümler sunması ve çevikliği ile bilinen GCA, 2021 yılında ikinci fabrikasını devreye alarak büyüme yolculuğuna devam etti. Bu hamle, sadece altı yılda kapasitesini iki katından fazlaya çıkarmanın ötesinde bir anlam taşıyor. GCA, gelen taleplere hızlı ve etkili bir şekilde yanıt vererek müşterilerine daha fazla yenilikçi çözüm sunma ve ülkemize katma değer kazandırma fırsatını elde ediyor. GCA şu an için yalnızca </w:t>
      </w:r>
      <w:proofErr w:type="spellStart"/>
      <w:r w:rsidR="00001BEA" w:rsidRPr="00CD420C">
        <w:rPr>
          <w:i/>
          <w:iCs/>
          <w:sz w:val="24"/>
          <w:szCs w:val="24"/>
        </w:rPr>
        <w:t>flint</w:t>
      </w:r>
      <w:proofErr w:type="spellEnd"/>
      <w:r w:rsidR="00001BEA" w:rsidRPr="00CD420C">
        <w:rPr>
          <w:i/>
          <w:iCs/>
          <w:sz w:val="24"/>
          <w:szCs w:val="24"/>
        </w:rPr>
        <w:t xml:space="preserve"> dediğimiz beyaz, şeffaf cam ambalaj üretimi yapıyor ve </w:t>
      </w:r>
      <w:proofErr w:type="spellStart"/>
      <w:r w:rsidR="00001BEA" w:rsidRPr="00CD420C">
        <w:rPr>
          <w:i/>
          <w:iCs/>
          <w:sz w:val="24"/>
          <w:szCs w:val="24"/>
        </w:rPr>
        <w:t>flint</w:t>
      </w:r>
      <w:proofErr w:type="spellEnd"/>
      <w:r w:rsidR="00001BEA" w:rsidRPr="00CD420C">
        <w:rPr>
          <w:i/>
          <w:iCs/>
          <w:sz w:val="24"/>
          <w:szCs w:val="24"/>
        </w:rPr>
        <w:t xml:space="preserve"> </w:t>
      </w:r>
      <w:r w:rsidR="00001BEA" w:rsidRPr="00CD420C">
        <w:rPr>
          <w:i/>
          <w:iCs/>
          <w:sz w:val="24"/>
          <w:szCs w:val="24"/>
        </w:rPr>
        <w:lastRenderedPageBreak/>
        <w:t xml:space="preserve">cam ambalaj pazarının yaklaşık </w:t>
      </w:r>
      <w:r w:rsidR="006824E8">
        <w:rPr>
          <w:i/>
          <w:iCs/>
          <w:sz w:val="24"/>
          <w:szCs w:val="24"/>
        </w:rPr>
        <w:t xml:space="preserve">yüzde </w:t>
      </w:r>
      <w:r w:rsidR="00001BEA" w:rsidRPr="00CD420C">
        <w:rPr>
          <w:i/>
          <w:iCs/>
          <w:sz w:val="24"/>
          <w:szCs w:val="24"/>
        </w:rPr>
        <w:t>40’ına sahip</w:t>
      </w:r>
      <w:r w:rsidR="006824E8">
        <w:rPr>
          <w:i/>
          <w:iCs/>
          <w:sz w:val="24"/>
          <w:szCs w:val="24"/>
        </w:rPr>
        <w:t xml:space="preserve"> olan, </w:t>
      </w:r>
      <w:r w:rsidR="00001BEA" w:rsidRPr="00CD420C">
        <w:rPr>
          <w:i/>
          <w:iCs/>
          <w:sz w:val="24"/>
          <w:szCs w:val="24"/>
        </w:rPr>
        <w:t xml:space="preserve">2. büyük </w:t>
      </w:r>
      <w:proofErr w:type="spellStart"/>
      <w:r w:rsidR="00001BEA" w:rsidRPr="00CD420C">
        <w:rPr>
          <w:i/>
          <w:iCs/>
          <w:sz w:val="24"/>
          <w:szCs w:val="24"/>
        </w:rPr>
        <w:t>flint</w:t>
      </w:r>
      <w:proofErr w:type="spellEnd"/>
      <w:r w:rsidR="00001BEA" w:rsidRPr="00CD420C">
        <w:rPr>
          <w:i/>
          <w:iCs/>
          <w:sz w:val="24"/>
          <w:szCs w:val="24"/>
        </w:rPr>
        <w:t xml:space="preserve"> cam ambalaj üreticisi olarak yoluna devam ediyor.”</w:t>
      </w:r>
    </w:p>
    <w:p w14:paraId="477CE1B8" w14:textId="55707E49" w:rsidR="00001BEA" w:rsidRPr="00CD420C" w:rsidRDefault="00001BEA">
      <w:pPr>
        <w:spacing w:line="240" w:lineRule="auto"/>
        <w:jc w:val="both"/>
        <w:rPr>
          <w:i/>
          <w:iCs/>
          <w:sz w:val="24"/>
          <w:szCs w:val="24"/>
        </w:rPr>
      </w:pPr>
      <w:r>
        <w:rPr>
          <w:sz w:val="24"/>
          <w:szCs w:val="24"/>
        </w:rPr>
        <w:t xml:space="preserve">Erol Güral konuşmasına şöyle devam etti: </w:t>
      </w:r>
      <w:r w:rsidRPr="00CD420C">
        <w:rPr>
          <w:i/>
          <w:iCs/>
          <w:sz w:val="24"/>
          <w:szCs w:val="24"/>
        </w:rPr>
        <w:t>“Bugünlere bilgiye saygı duyarak geldik. Sofra camı ve cam ambalaj alanlarında inovatif yaklaşımlar sunmak için A</w:t>
      </w:r>
      <w:r w:rsidR="006824E8">
        <w:rPr>
          <w:i/>
          <w:iCs/>
          <w:sz w:val="24"/>
          <w:szCs w:val="24"/>
        </w:rPr>
        <w:t>R</w:t>
      </w:r>
      <w:r w:rsidRPr="00CD420C">
        <w:rPr>
          <w:i/>
          <w:iCs/>
          <w:sz w:val="24"/>
          <w:szCs w:val="24"/>
        </w:rPr>
        <w:t>-</w:t>
      </w:r>
      <w:r w:rsidR="006824E8" w:rsidRPr="00CD420C">
        <w:rPr>
          <w:i/>
          <w:iCs/>
          <w:sz w:val="24"/>
          <w:szCs w:val="24"/>
        </w:rPr>
        <w:t>G</w:t>
      </w:r>
      <w:r w:rsidR="006824E8">
        <w:rPr>
          <w:i/>
          <w:iCs/>
          <w:sz w:val="24"/>
          <w:szCs w:val="24"/>
        </w:rPr>
        <w:t>E</w:t>
      </w:r>
      <w:r w:rsidR="006824E8" w:rsidRPr="00CD420C">
        <w:rPr>
          <w:i/>
          <w:iCs/>
          <w:sz w:val="24"/>
          <w:szCs w:val="24"/>
        </w:rPr>
        <w:t xml:space="preserve"> </w:t>
      </w:r>
      <w:r w:rsidRPr="00CD420C">
        <w:rPr>
          <w:i/>
          <w:iCs/>
          <w:sz w:val="24"/>
          <w:szCs w:val="24"/>
        </w:rPr>
        <w:t xml:space="preserve">çalışmaları başlattık. Sektöre ilk girdiğimizde aylar boyunca üzerinde çalıştığımız projelerin uygulamada istediğimiz sonucu vermediğini gördük. Denemeler başarısız olduğu anda yılmadık. Başarıya giden yolun bilgiden geçtiğini hep aklımızda tuttuk. Bugün sahip olduğumuz </w:t>
      </w:r>
      <w:r w:rsidR="006824E8" w:rsidRPr="00CD420C">
        <w:rPr>
          <w:i/>
          <w:iCs/>
          <w:sz w:val="24"/>
          <w:szCs w:val="24"/>
        </w:rPr>
        <w:t>A</w:t>
      </w:r>
      <w:r w:rsidR="006824E8">
        <w:rPr>
          <w:i/>
          <w:iCs/>
          <w:sz w:val="24"/>
          <w:szCs w:val="24"/>
        </w:rPr>
        <w:t>R</w:t>
      </w:r>
      <w:r w:rsidRPr="00CD420C">
        <w:rPr>
          <w:i/>
          <w:iCs/>
          <w:sz w:val="24"/>
          <w:szCs w:val="24"/>
        </w:rPr>
        <w:t>-G</w:t>
      </w:r>
      <w:r w:rsidR="006824E8">
        <w:rPr>
          <w:i/>
          <w:iCs/>
          <w:sz w:val="24"/>
          <w:szCs w:val="24"/>
        </w:rPr>
        <w:t>E</w:t>
      </w:r>
      <w:r w:rsidRPr="00CD420C">
        <w:rPr>
          <w:i/>
          <w:iCs/>
          <w:sz w:val="24"/>
          <w:szCs w:val="24"/>
        </w:rPr>
        <w:t xml:space="preserve"> departmanımız olan Teknopark ekibi ile Türkiye’nin önde gelen üniversiteleri ile iş birliği yapmanın yanı sıra cam alanında birçok başarıya imza atmış Penn </w:t>
      </w:r>
      <w:proofErr w:type="spellStart"/>
      <w:r w:rsidRPr="00CD420C">
        <w:rPr>
          <w:i/>
          <w:iCs/>
          <w:sz w:val="24"/>
          <w:szCs w:val="24"/>
        </w:rPr>
        <w:t>State</w:t>
      </w:r>
      <w:proofErr w:type="spellEnd"/>
      <w:r w:rsidRPr="00CD420C">
        <w:rPr>
          <w:i/>
          <w:iCs/>
          <w:sz w:val="24"/>
          <w:szCs w:val="24"/>
        </w:rPr>
        <w:t xml:space="preserve">, Sheffield ve Sheffield </w:t>
      </w:r>
      <w:proofErr w:type="spellStart"/>
      <w:r w:rsidRPr="00CD420C">
        <w:rPr>
          <w:i/>
          <w:iCs/>
          <w:sz w:val="24"/>
          <w:szCs w:val="24"/>
        </w:rPr>
        <w:t>Hallam</w:t>
      </w:r>
      <w:proofErr w:type="spellEnd"/>
      <w:r w:rsidRPr="00CD420C">
        <w:rPr>
          <w:i/>
          <w:iCs/>
          <w:sz w:val="24"/>
          <w:szCs w:val="24"/>
        </w:rPr>
        <w:t xml:space="preserve"> üniversiteleri ile de inovatif çözümler üreten çalışmalara devam ediyoruz.</w:t>
      </w:r>
      <w:r w:rsidR="00D14809" w:rsidRPr="00CD420C">
        <w:rPr>
          <w:i/>
          <w:iCs/>
          <w:sz w:val="24"/>
          <w:szCs w:val="24"/>
        </w:rPr>
        <w:t xml:space="preserve"> Biliyoruz ki teknoloji hızla gelişiyor ve sadece makineyi üretmek bir firmanın sürekliliği için artık yeterli koşul değil. Bu nedenle yapay zekaya ve makine öğrenmesine yatırım yapıyoruz. Kendi üretimimiz olan otomatik görüntü işleme makinesi ile sadece makine geliştirmede değil aynı zamanda yazılım geliştirme alanında da Türkiye’yi global piyasalarda temsil etme</w:t>
      </w:r>
      <w:r w:rsidR="00C66DD5">
        <w:rPr>
          <w:i/>
          <w:iCs/>
          <w:sz w:val="24"/>
          <w:szCs w:val="24"/>
        </w:rPr>
        <w:t>yi hedefliyoruz</w:t>
      </w:r>
      <w:r w:rsidR="00B01CD7" w:rsidRPr="00CD420C">
        <w:rPr>
          <w:i/>
          <w:iCs/>
          <w:sz w:val="24"/>
          <w:szCs w:val="24"/>
        </w:rPr>
        <w:t>.</w:t>
      </w:r>
      <w:r w:rsidRPr="00CD420C">
        <w:rPr>
          <w:i/>
          <w:iCs/>
          <w:sz w:val="24"/>
          <w:szCs w:val="24"/>
        </w:rPr>
        <w:t>”</w:t>
      </w:r>
    </w:p>
    <w:p w14:paraId="2D9BE38D" w14:textId="36298A65" w:rsidR="00461956" w:rsidRPr="00515251" w:rsidRDefault="00461956" w:rsidP="00461956">
      <w:pPr>
        <w:spacing w:line="240" w:lineRule="auto"/>
        <w:jc w:val="both"/>
        <w:rPr>
          <w:rFonts w:cs="Calibri"/>
          <w:b/>
          <w:bCs/>
          <w:color w:val="080E14"/>
          <w:sz w:val="24"/>
          <w:u w:val="single"/>
          <w:shd w:val="clear" w:color="auto" w:fill="FFFFFF"/>
        </w:rPr>
      </w:pPr>
      <w:r w:rsidRPr="00515251">
        <w:rPr>
          <w:rFonts w:cs="Calibri"/>
          <w:b/>
          <w:bCs/>
          <w:color w:val="080E14"/>
          <w:sz w:val="24"/>
          <w:u w:val="single"/>
          <w:shd w:val="clear" w:color="auto" w:fill="FFFFFF"/>
        </w:rPr>
        <w:t>Başarılarla dolu 75 yıl</w:t>
      </w:r>
    </w:p>
    <w:p w14:paraId="32449755" w14:textId="57A9ABC8" w:rsidR="00041525" w:rsidRPr="006720A6" w:rsidRDefault="006B36D7" w:rsidP="00461956">
      <w:pPr>
        <w:spacing w:line="240" w:lineRule="auto"/>
        <w:jc w:val="both"/>
        <w:rPr>
          <w:rFonts w:cs="Calibri"/>
          <w:color w:val="080E14"/>
          <w:sz w:val="24"/>
          <w:shd w:val="clear" w:color="auto" w:fill="FFFFFF"/>
        </w:rPr>
      </w:pPr>
      <w:r w:rsidRPr="00515251">
        <w:rPr>
          <w:rFonts w:cs="Calibri"/>
          <w:color w:val="080E14"/>
          <w:sz w:val="24"/>
          <w:shd w:val="clear" w:color="auto" w:fill="FFFFFF"/>
        </w:rPr>
        <w:t>1948’de Kütahya’da faaliyete geç</w:t>
      </w:r>
      <w:r>
        <w:rPr>
          <w:rFonts w:cs="Calibri"/>
          <w:color w:val="080E14"/>
          <w:sz w:val="24"/>
          <w:shd w:val="clear" w:color="auto" w:fill="FFFFFF"/>
        </w:rPr>
        <w:t>tiğinden bu yana</w:t>
      </w:r>
      <w:r w:rsidR="00C66DD5">
        <w:rPr>
          <w:rFonts w:cs="Calibri"/>
          <w:color w:val="080E14"/>
          <w:sz w:val="24"/>
          <w:shd w:val="clear" w:color="auto" w:fill="FFFFFF"/>
        </w:rPr>
        <w:t xml:space="preserve"> geçen</w:t>
      </w:r>
      <w:r w:rsidRPr="00515251">
        <w:rPr>
          <w:rFonts w:cs="Calibri"/>
          <w:color w:val="080E14"/>
          <w:sz w:val="24"/>
          <w:shd w:val="clear" w:color="auto" w:fill="FFFFFF"/>
        </w:rPr>
        <w:t xml:space="preserve"> 75 yılda</w:t>
      </w:r>
      <w:r w:rsidR="00C66DD5">
        <w:rPr>
          <w:rFonts w:cs="Calibri"/>
          <w:color w:val="080E14"/>
          <w:sz w:val="24"/>
          <w:shd w:val="clear" w:color="auto" w:fill="FFFFFF"/>
        </w:rPr>
        <w:t xml:space="preserve">; </w:t>
      </w:r>
      <w:r w:rsidRPr="00515251">
        <w:rPr>
          <w:rFonts w:cs="Calibri"/>
          <w:color w:val="080E14"/>
          <w:sz w:val="24"/>
          <w:shd w:val="clear" w:color="auto" w:fill="FFFFFF"/>
        </w:rPr>
        <w:t>sanayi</w:t>
      </w:r>
      <w:r>
        <w:rPr>
          <w:rFonts w:cs="Calibri"/>
          <w:color w:val="080E14"/>
          <w:sz w:val="24"/>
          <w:shd w:val="clear" w:color="auto" w:fill="FFFFFF"/>
        </w:rPr>
        <w:t xml:space="preserve">, </w:t>
      </w:r>
      <w:r w:rsidRPr="00515251">
        <w:rPr>
          <w:rFonts w:cs="Calibri"/>
          <w:color w:val="080E14"/>
          <w:sz w:val="24"/>
          <w:shd w:val="clear" w:color="auto" w:fill="FFFFFF"/>
        </w:rPr>
        <w:t xml:space="preserve">turizm </w:t>
      </w:r>
      <w:r>
        <w:rPr>
          <w:rFonts w:cs="Calibri"/>
          <w:color w:val="080E14"/>
          <w:sz w:val="24"/>
          <w:shd w:val="clear" w:color="auto" w:fill="FFFFFF"/>
        </w:rPr>
        <w:t>ve</w:t>
      </w:r>
      <w:r w:rsidRPr="00515251">
        <w:rPr>
          <w:rFonts w:cs="Calibri"/>
          <w:color w:val="080E14"/>
          <w:sz w:val="24"/>
          <w:shd w:val="clear" w:color="auto" w:fill="FFFFFF"/>
        </w:rPr>
        <w:t xml:space="preserve"> yapı sektörlerindeki uzmanlık alanlar</w:t>
      </w:r>
      <w:r>
        <w:rPr>
          <w:rFonts w:cs="Calibri"/>
          <w:color w:val="080E14"/>
          <w:sz w:val="24"/>
          <w:shd w:val="clear" w:color="auto" w:fill="FFFFFF"/>
        </w:rPr>
        <w:t>ını genişleten Gürok Grup, AR-GE ve inovasyona yaptığı yatırımlarl</w:t>
      </w:r>
      <w:r w:rsidR="00461956">
        <w:rPr>
          <w:rFonts w:cs="Calibri"/>
          <w:color w:val="080E14"/>
          <w:sz w:val="24"/>
          <w:shd w:val="clear" w:color="auto" w:fill="FFFFFF"/>
        </w:rPr>
        <w:t xml:space="preserve">a </w:t>
      </w:r>
      <w:r w:rsidR="00E6312D">
        <w:rPr>
          <w:rFonts w:cs="Calibri"/>
          <w:color w:val="080E14"/>
          <w:sz w:val="24"/>
          <w:shd w:val="clear" w:color="auto" w:fill="FFFFFF"/>
        </w:rPr>
        <w:t>katma değer yaratan projeleri</w:t>
      </w:r>
      <w:r w:rsidRPr="00515251">
        <w:rPr>
          <w:rFonts w:cs="Calibri"/>
          <w:color w:val="080E14"/>
          <w:sz w:val="24"/>
          <w:shd w:val="clear" w:color="auto" w:fill="FFFFFF"/>
        </w:rPr>
        <w:t xml:space="preserve"> hayata geçir</w:t>
      </w:r>
      <w:r w:rsidR="00461956">
        <w:rPr>
          <w:rFonts w:cs="Calibri"/>
          <w:color w:val="080E14"/>
          <w:sz w:val="24"/>
          <w:shd w:val="clear" w:color="auto" w:fill="FFFFFF"/>
        </w:rPr>
        <w:t>iyor</w:t>
      </w:r>
      <w:r w:rsidRPr="00515251">
        <w:rPr>
          <w:rFonts w:cs="Calibri"/>
          <w:color w:val="080E14"/>
          <w:sz w:val="24"/>
          <w:shd w:val="clear" w:color="auto" w:fill="FFFFFF"/>
        </w:rPr>
        <w:t xml:space="preserve">. </w:t>
      </w:r>
      <w:r w:rsidR="00461956">
        <w:rPr>
          <w:rFonts w:cs="Calibri"/>
          <w:color w:val="080E14"/>
          <w:sz w:val="24"/>
          <w:shd w:val="clear" w:color="auto" w:fill="FFFFFF"/>
        </w:rPr>
        <w:t>Kütahya, İstanbul, Antalya</w:t>
      </w:r>
      <w:r w:rsidR="004507DF">
        <w:rPr>
          <w:rFonts w:cs="Calibri"/>
          <w:color w:val="080E14"/>
          <w:sz w:val="24"/>
          <w:shd w:val="clear" w:color="auto" w:fill="FFFFFF"/>
        </w:rPr>
        <w:t xml:space="preserve">, Maldivler, Burdur, New York ve Milano’da </w:t>
      </w:r>
      <w:r w:rsidRPr="00515251">
        <w:rPr>
          <w:rFonts w:cs="Calibri"/>
          <w:color w:val="080E14"/>
          <w:sz w:val="24"/>
          <w:shd w:val="clear" w:color="auto" w:fill="FFFFFF"/>
        </w:rPr>
        <w:t>5</w:t>
      </w:r>
      <w:r w:rsidR="00461956">
        <w:rPr>
          <w:rFonts w:cs="Calibri"/>
          <w:color w:val="080E14"/>
          <w:sz w:val="24"/>
          <w:shd w:val="clear" w:color="auto" w:fill="FFFFFF"/>
        </w:rPr>
        <w:t>.</w:t>
      </w:r>
      <w:r w:rsidRPr="00515251">
        <w:rPr>
          <w:rFonts w:cs="Calibri"/>
          <w:color w:val="080E14"/>
          <w:sz w:val="24"/>
          <w:shd w:val="clear" w:color="auto" w:fill="FFFFFF"/>
        </w:rPr>
        <w:t>000</w:t>
      </w:r>
      <w:r w:rsidR="00461956">
        <w:rPr>
          <w:rFonts w:cs="Calibri"/>
          <w:color w:val="080E14"/>
          <w:sz w:val="24"/>
          <w:shd w:val="clear" w:color="auto" w:fill="FFFFFF"/>
        </w:rPr>
        <w:t xml:space="preserve"> </w:t>
      </w:r>
      <w:r w:rsidRPr="00515251">
        <w:rPr>
          <w:rFonts w:cs="Calibri"/>
          <w:color w:val="080E14"/>
          <w:sz w:val="24"/>
          <w:shd w:val="clear" w:color="auto" w:fill="FFFFFF"/>
        </w:rPr>
        <w:t>çalışanı</w:t>
      </w:r>
      <w:r w:rsidR="00461956">
        <w:rPr>
          <w:rFonts w:cs="Calibri"/>
          <w:color w:val="080E14"/>
          <w:sz w:val="24"/>
          <w:shd w:val="clear" w:color="auto" w:fill="FFFFFF"/>
        </w:rPr>
        <w:t xml:space="preserve">yla, sanayi alanında </w:t>
      </w:r>
      <w:r w:rsidR="00461956" w:rsidRPr="003B1654">
        <w:rPr>
          <w:rFonts w:cs="Calibri"/>
          <w:color w:val="080E14"/>
          <w:sz w:val="24"/>
          <w:shd w:val="clear" w:color="auto" w:fill="FFFFFF"/>
        </w:rPr>
        <w:t>500.000 m</w:t>
      </w:r>
      <w:r w:rsidR="00461956" w:rsidRPr="00ED6023">
        <w:rPr>
          <w:rFonts w:cs="Calibri"/>
          <w:color w:val="080E14"/>
          <w:sz w:val="24"/>
          <w:shd w:val="clear" w:color="auto" w:fill="FFFFFF"/>
          <w:vertAlign w:val="superscript"/>
        </w:rPr>
        <w:t>2</w:t>
      </w:r>
      <w:r w:rsidR="00461956" w:rsidRPr="003B1654">
        <w:rPr>
          <w:rFonts w:cs="Calibri"/>
          <w:color w:val="080E14"/>
          <w:sz w:val="24"/>
          <w:shd w:val="clear" w:color="auto" w:fill="FFFFFF"/>
        </w:rPr>
        <w:t xml:space="preserve"> alan</w:t>
      </w:r>
      <w:r w:rsidR="00461956">
        <w:rPr>
          <w:rFonts w:cs="Calibri"/>
          <w:color w:val="080E14"/>
          <w:sz w:val="24"/>
          <w:shd w:val="clear" w:color="auto" w:fill="FFFFFF"/>
        </w:rPr>
        <w:t>a</w:t>
      </w:r>
      <w:r w:rsidR="00461956" w:rsidRPr="003B1654">
        <w:rPr>
          <w:rFonts w:cs="Calibri"/>
          <w:color w:val="080E14"/>
          <w:sz w:val="24"/>
          <w:shd w:val="clear" w:color="auto" w:fill="FFFFFF"/>
        </w:rPr>
        <w:t xml:space="preserve"> kurulu üretim tesisleri</w:t>
      </w:r>
      <w:r w:rsidR="00461956">
        <w:rPr>
          <w:rFonts w:cs="Calibri"/>
          <w:color w:val="080E14"/>
          <w:sz w:val="24"/>
          <w:shd w:val="clear" w:color="auto" w:fill="FFFFFF"/>
        </w:rPr>
        <w:t>nde</w:t>
      </w:r>
      <w:r w:rsidR="00461956" w:rsidRPr="003B1654">
        <w:rPr>
          <w:rFonts w:cs="Calibri"/>
          <w:color w:val="080E14"/>
          <w:sz w:val="24"/>
          <w:shd w:val="clear" w:color="auto" w:fill="FFFFFF"/>
        </w:rPr>
        <w:t xml:space="preserve"> </w:t>
      </w:r>
      <w:r w:rsidRPr="00515251">
        <w:rPr>
          <w:rFonts w:cs="Calibri"/>
          <w:color w:val="080E14"/>
          <w:sz w:val="24"/>
          <w:shd w:val="clear" w:color="auto" w:fill="FFFFFF"/>
        </w:rPr>
        <w:t>günde 5 milyon adet ürün üret</w:t>
      </w:r>
      <w:r w:rsidR="00461956">
        <w:rPr>
          <w:rFonts w:cs="Calibri"/>
          <w:color w:val="080E14"/>
          <w:sz w:val="24"/>
          <w:shd w:val="clear" w:color="auto" w:fill="FFFFFF"/>
        </w:rPr>
        <w:t>en Gürok Grup, t</w:t>
      </w:r>
      <w:r w:rsidRPr="00515251">
        <w:rPr>
          <w:rFonts w:cs="Calibri"/>
          <w:color w:val="080E14"/>
          <w:sz w:val="24"/>
          <w:shd w:val="clear" w:color="auto" w:fill="FFFFFF"/>
        </w:rPr>
        <w:t>urizm tesisleri</w:t>
      </w:r>
      <w:r w:rsidR="00461956">
        <w:rPr>
          <w:rFonts w:cs="Calibri"/>
          <w:color w:val="080E14"/>
          <w:sz w:val="24"/>
          <w:shd w:val="clear" w:color="auto" w:fill="FFFFFF"/>
        </w:rPr>
        <w:t>n</w:t>
      </w:r>
      <w:r w:rsidRPr="00515251">
        <w:rPr>
          <w:rFonts w:cs="Calibri"/>
          <w:color w:val="080E14"/>
          <w:sz w:val="24"/>
          <w:shd w:val="clear" w:color="auto" w:fill="FFFFFF"/>
        </w:rPr>
        <w:t>de ise bugüne kadar 1,5 milyondan fazla misafiri ağırladı.</w:t>
      </w:r>
    </w:p>
    <w:p w14:paraId="3A2A8AE4" w14:textId="77777777" w:rsidR="00B13247" w:rsidRDefault="00B13247" w:rsidP="00FA4DAC">
      <w:pPr>
        <w:spacing w:line="240" w:lineRule="auto"/>
        <w:ind w:right="850"/>
        <w:jc w:val="both"/>
        <w:rPr>
          <w:rFonts w:cs="Calibri"/>
          <w:b/>
          <w:noProof/>
          <w:sz w:val="18"/>
          <w:szCs w:val="24"/>
          <w:u w:val="single"/>
        </w:rPr>
      </w:pPr>
    </w:p>
    <w:p w14:paraId="7B83692D" w14:textId="77777777" w:rsidR="00B13247" w:rsidRDefault="00B13247" w:rsidP="00FA4DAC">
      <w:pPr>
        <w:spacing w:line="240" w:lineRule="auto"/>
        <w:ind w:right="850"/>
        <w:jc w:val="both"/>
        <w:rPr>
          <w:rFonts w:cs="Calibri"/>
          <w:b/>
          <w:noProof/>
          <w:sz w:val="18"/>
          <w:szCs w:val="24"/>
          <w:u w:val="single"/>
        </w:rPr>
      </w:pPr>
    </w:p>
    <w:p w14:paraId="0C0C7CD2" w14:textId="0D1F0EB2" w:rsidR="00FA4DAC" w:rsidRPr="00FA4DAC" w:rsidRDefault="00FA4DAC" w:rsidP="00FA4DAC">
      <w:pPr>
        <w:spacing w:line="240" w:lineRule="auto"/>
        <w:ind w:right="850"/>
        <w:jc w:val="both"/>
        <w:rPr>
          <w:rFonts w:cs="Calibri"/>
          <w:b/>
          <w:noProof/>
          <w:sz w:val="18"/>
          <w:szCs w:val="24"/>
          <w:u w:val="single"/>
        </w:rPr>
      </w:pPr>
      <w:r w:rsidRPr="00FA4DAC">
        <w:rPr>
          <w:rFonts w:cs="Calibri"/>
          <w:b/>
          <w:noProof/>
          <w:sz w:val="18"/>
          <w:szCs w:val="24"/>
          <w:u w:val="single"/>
        </w:rPr>
        <w:t xml:space="preserve">Gürok Hakkında </w:t>
      </w:r>
    </w:p>
    <w:p w14:paraId="4EC58383" w14:textId="77777777" w:rsidR="00FA4DAC" w:rsidRPr="00515251" w:rsidRDefault="00FA4DAC" w:rsidP="00FA4DAC">
      <w:pPr>
        <w:spacing w:line="240" w:lineRule="auto"/>
        <w:ind w:right="850"/>
        <w:jc w:val="both"/>
        <w:rPr>
          <w:rFonts w:cs="Calibri"/>
          <w:bCs/>
          <w:noProof/>
          <w:sz w:val="18"/>
          <w:szCs w:val="24"/>
        </w:rPr>
      </w:pPr>
      <w:r w:rsidRPr="00515251">
        <w:rPr>
          <w:rFonts w:cs="Calibri"/>
          <w:bCs/>
          <w:noProof/>
          <w:sz w:val="18"/>
          <w:szCs w:val="24"/>
        </w:rPr>
        <w:t xml:space="preserve">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cam ambalaja taşıdığı GCA, turizm sektöründe 32 yıldır faaliyet gösteren Ali Bey Hotels &amp; Resorts, Maldivlerde iki adada ultra lüks segmentte faaliyet gösteren JOALI Maldives, JOALI BEING,  özgün “play” konseptiyle BIJAL, alanında öncü şirketlerden Gürok Kiremit ve bu projelerini hayata geçirdiği Lapis Yapı şirketleriyle 5 bin kişiyi istihdam ediyor. Bulunduğu sektöre yenilikçi ilkler getiren ürün ve hizmetleriyle Gürok Grubu ülkemizi uluslararası alanda temsil ediyor. </w:t>
      </w:r>
    </w:p>
    <w:p w14:paraId="164167AD" w14:textId="77777777" w:rsidR="00BB32AA" w:rsidRPr="00115625" w:rsidRDefault="00BB32AA" w:rsidP="00115625">
      <w:pPr>
        <w:spacing w:line="240" w:lineRule="auto"/>
        <w:ind w:right="850"/>
        <w:jc w:val="both"/>
        <w:rPr>
          <w:rFonts w:cs="Calibri"/>
          <w:noProof/>
          <w:szCs w:val="24"/>
        </w:rPr>
      </w:pPr>
      <w:r w:rsidRPr="00115625">
        <w:rPr>
          <w:rFonts w:cs="Calibri"/>
          <w:b/>
          <w:bCs/>
          <w:szCs w:val="24"/>
        </w:rPr>
        <w:t>Ayrıntılı bilgi ve iletişim için;</w:t>
      </w:r>
    </w:p>
    <w:p w14:paraId="663317E9" w14:textId="77777777" w:rsidR="00BB32AA" w:rsidRPr="006765CC" w:rsidRDefault="00BB32AA" w:rsidP="00115625">
      <w:pPr>
        <w:spacing w:line="240" w:lineRule="auto"/>
        <w:ind w:left="567" w:right="850"/>
        <w:jc w:val="both"/>
        <w:rPr>
          <w:rFonts w:cs="Calibri"/>
          <w:bCs/>
          <w:sz w:val="24"/>
          <w:szCs w:val="24"/>
          <w:highlight w:val="yellow"/>
        </w:rPr>
      </w:pPr>
    </w:p>
    <w:p w14:paraId="51292B19" w14:textId="77777777" w:rsidR="00BB32AA" w:rsidRPr="00DA71F2" w:rsidRDefault="00BB32AA" w:rsidP="00115625">
      <w:pPr>
        <w:spacing w:line="240" w:lineRule="auto"/>
        <w:rPr>
          <w:rFonts w:cs="Calibri"/>
          <w:sz w:val="24"/>
          <w:szCs w:val="24"/>
        </w:rPr>
      </w:pPr>
      <w:r w:rsidRPr="006765CC">
        <w:rPr>
          <w:noProof/>
          <w:sz w:val="24"/>
          <w:szCs w:val="24"/>
          <w:highlight w:val="yellow"/>
          <w:lang w:eastAsia="tr-TR"/>
        </w:rPr>
        <w:drawing>
          <wp:anchor distT="0" distB="0" distL="114300" distR="114300" simplePos="0" relativeHeight="251659264" behindDoc="0" locked="0" layoutInCell="1" allowOverlap="1" wp14:anchorId="1982EE4A" wp14:editId="232FFBC3">
            <wp:simplePos x="0" y="0"/>
            <wp:positionH relativeFrom="margin">
              <wp:align>left</wp:align>
            </wp:positionH>
            <wp:positionV relativeFrom="paragraph">
              <wp:posOffset>-437515</wp:posOffset>
            </wp:positionV>
            <wp:extent cx="1943100" cy="845185"/>
            <wp:effectExtent l="0" t="0" r="0" b="0"/>
            <wp:wrapSquare wrapText="bothSides"/>
            <wp:docPr id="1" name="Resim 1" descr="Aristo_Beren Yuksel Erdin-01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risto_Beren Yuksel Erdin-01_11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735AD" w14:textId="77777777" w:rsidR="00BB32AA" w:rsidRPr="00DA71F2" w:rsidRDefault="00BB32AA" w:rsidP="00115625">
      <w:pPr>
        <w:spacing w:line="240" w:lineRule="auto"/>
        <w:rPr>
          <w:sz w:val="24"/>
          <w:szCs w:val="24"/>
        </w:rPr>
      </w:pPr>
    </w:p>
    <w:p w14:paraId="6BA9563E" w14:textId="6B60E7E6" w:rsidR="005F76FA" w:rsidRDefault="005F76FA" w:rsidP="00115625">
      <w:pPr>
        <w:spacing w:line="240" w:lineRule="auto"/>
      </w:pPr>
    </w:p>
    <w:sectPr w:rsidR="005F76FA" w:rsidSect="00CB7F2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9EF8" w14:textId="77777777" w:rsidR="000803A4" w:rsidRDefault="000803A4">
      <w:pPr>
        <w:spacing w:after="0" w:line="240" w:lineRule="auto"/>
      </w:pPr>
      <w:r>
        <w:separator/>
      </w:r>
    </w:p>
  </w:endnote>
  <w:endnote w:type="continuationSeparator" w:id="0">
    <w:p w14:paraId="5A6D54A2" w14:textId="77777777" w:rsidR="000803A4" w:rsidRDefault="0008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roy-Medium">
    <w:panose1 w:val="00000600000000000000"/>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74E4" w14:textId="77777777" w:rsidR="005775C0" w:rsidRDefault="005775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7821" w14:textId="77777777" w:rsidR="005775C0" w:rsidRDefault="005775C0">
    <w:pPr>
      <w:pStyle w:val="AltBilgi"/>
    </w:pPr>
  </w:p>
  <w:p w14:paraId="12AF5AD7" w14:textId="77777777" w:rsidR="005775C0" w:rsidRPr="002A0B06" w:rsidRDefault="003A6B3A"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6C3C9D34" w14:textId="77777777" w:rsidR="005775C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6C67CF72" w14:textId="77777777" w:rsidR="005775C0" w:rsidRPr="002A0B06"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58E367B" w14:textId="77777777" w:rsidR="005775C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1BCD0672" w14:textId="77777777" w:rsidR="005775C0" w:rsidRPr="00854194"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237CFD43" w14:textId="77777777" w:rsidR="005775C0" w:rsidRDefault="005775C0" w:rsidP="002D2A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1D34" w14:textId="77777777" w:rsidR="005775C0" w:rsidRDefault="005775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37F8" w14:textId="77777777" w:rsidR="000803A4" w:rsidRDefault="000803A4">
      <w:pPr>
        <w:spacing w:after="0" w:line="240" w:lineRule="auto"/>
      </w:pPr>
      <w:r>
        <w:separator/>
      </w:r>
    </w:p>
  </w:footnote>
  <w:footnote w:type="continuationSeparator" w:id="0">
    <w:p w14:paraId="78609DE3" w14:textId="77777777" w:rsidR="000803A4" w:rsidRDefault="0008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63C8" w14:textId="77777777" w:rsidR="005775C0" w:rsidRDefault="005775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A7DD" w14:textId="77777777" w:rsidR="005775C0" w:rsidRDefault="003A6B3A" w:rsidP="00CB7F20">
    <w:pPr>
      <w:pStyle w:val="stBilgi"/>
      <w:jc w:val="right"/>
    </w:pPr>
    <w:r>
      <w:rPr>
        <w:noProof/>
        <w:lang w:eastAsia="tr-TR"/>
      </w:rPr>
      <w:drawing>
        <wp:inline distT="0" distB="0" distL="0" distR="0" wp14:anchorId="35953493" wp14:editId="380EB6B5">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E299" w14:textId="77777777" w:rsidR="005775C0" w:rsidRDefault="005775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4171D"/>
    <w:multiLevelType w:val="hybridMultilevel"/>
    <w:tmpl w:val="C0C4BB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2668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FA"/>
    <w:rsid w:val="00001BEA"/>
    <w:rsid w:val="000108F9"/>
    <w:rsid w:val="000351DF"/>
    <w:rsid w:val="00041525"/>
    <w:rsid w:val="000803A4"/>
    <w:rsid w:val="000826B9"/>
    <w:rsid w:val="00095B95"/>
    <w:rsid w:val="000B05F9"/>
    <w:rsid w:val="000F74A1"/>
    <w:rsid w:val="00114BF2"/>
    <w:rsid w:val="00115625"/>
    <w:rsid w:val="001379D5"/>
    <w:rsid w:val="00172FFE"/>
    <w:rsid w:val="001C7C51"/>
    <w:rsid w:val="00220602"/>
    <w:rsid w:val="00220CB6"/>
    <w:rsid w:val="00230DF2"/>
    <w:rsid w:val="002561C5"/>
    <w:rsid w:val="002A2175"/>
    <w:rsid w:val="002D1C3B"/>
    <w:rsid w:val="002D5FB2"/>
    <w:rsid w:val="0031740C"/>
    <w:rsid w:val="00317E73"/>
    <w:rsid w:val="00355E65"/>
    <w:rsid w:val="00380FC1"/>
    <w:rsid w:val="00383FEE"/>
    <w:rsid w:val="003A6B3A"/>
    <w:rsid w:val="003B70D7"/>
    <w:rsid w:val="003D2F34"/>
    <w:rsid w:val="003D4726"/>
    <w:rsid w:val="003D5D09"/>
    <w:rsid w:val="003D7C7A"/>
    <w:rsid w:val="004507DF"/>
    <w:rsid w:val="0046187B"/>
    <w:rsid w:val="00461956"/>
    <w:rsid w:val="004B3371"/>
    <w:rsid w:val="004D3925"/>
    <w:rsid w:val="004F1575"/>
    <w:rsid w:val="00515251"/>
    <w:rsid w:val="00515979"/>
    <w:rsid w:val="00550493"/>
    <w:rsid w:val="00571DA7"/>
    <w:rsid w:val="005775C0"/>
    <w:rsid w:val="005909FE"/>
    <w:rsid w:val="005A5B72"/>
    <w:rsid w:val="005D61EC"/>
    <w:rsid w:val="005F76FA"/>
    <w:rsid w:val="00602952"/>
    <w:rsid w:val="00614676"/>
    <w:rsid w:val="0065478F"/>
    <w:rsid w:val="006720A6"/>
    <w:rsid w:val="006765CC"/>
    <w:rsid w:val="0067770C"/>
    <w:rsid w:val="006824E8"/>
    <w:rsid w:val="006A5601"/>
    <w:rsid w:val="006B36D7"/>
    <w:rsid w:val="006D7C82"/>
    <w:rsid w:val="006E6889"/>
    <w:rsid w:val="00733882"/>
    <w:rsid w:val="00754779"/>
    <w:rsid w:val="007756F8"/>
    <w:rsid w:val="007A4BD6"/>
    <w:rsid w:val="007B4CE6"/>
    <w:rsid w:val="007C0FAE"/>
    <w:rsid w:val="00805848"/>
    <w:rsid w:val="00806D1C"/>
    <w:rsid w:val="008124B2"/>
    <w:rsid w:val="008204A9"/>
    <w:rsid w:val="00823941"/>
    <w:rsid w:val="00826B3D"/>
    <w:rsid w:val="0084226A"/>
    <w:rsid w:val="008453E4"/>
    <w:rsid w:val="00850636"/>
    <w:rsid w:val="00852C78"/>
    <w:rsid w:val="00870D32"/>
    <w:rsid w:val="008C12CA"/>
    <w:rsid w:val="008D3D81"/>
    <w:rsid w:val="008D3F9A"/>
    <w:rsid w:val="008D635A"/>
    <w:rsid w:val="00906127"/>
    <w:rsid w:val="00910A00"/>
    <w:rsid w:val="00994E3A"/>
    <w:rsid w:val="009B2F52"/>
    <w:rsid w:val="009E704A"/>
    <w:rsid w:val="00A010CE"/>
    <w:rsid w:val="00A14686"/>
    <w:rsid w:val="00A47934"/>
    <w:rsid w:val="00A6116F"/>
    <w:rsid w:val="00A75D2E"/>
    <w:rsid w:val="00AE3409"/>
    <w:rsid w:val="00B01CD7"/>
    <w:rsid w:val="00B13247"/>
    <w:rsid w:val="00BB32AA"/>
    <w:rsid w:val="00BC20E4"/>
    <w:rsid w:val="00BC5FFE"/>
    <w:rsid w:val="00BF202A"/>
    <w:rsid w:val="00C17C24"/>
    <w:rsid w:val="00C34D0C"/>
    <w:rsid w:val="00C66DD5"/>
    <w:rsid w:val="00CD2339"/>
    <w:rsid w:val="00CD420C"/>
    <w:rsid w:val="00D12F44"/>
    <w:rsid w:val="00D14809"/>
    <w:rsid w:val="00D26FE1"/>
    <w:rsid w:val="00D3109D"/>
    <w:rsid w:val="00D64551"/>
    <w:rsid w:val="00D7346E"/>
    <w:rsid w:val="00DB1BCE"/>
    <w:rsid w:val="00DE132A"/>
    <w:rsid w:val="00DF4E33"/>
    <w:rsid w:val="00E5656C"/>
    <w:rsid w:val="00E6312D"/>
    <w:rsid w:val="00E66895"/>
    <w:rsid w:val="00E66E6B"/>
    <w:rsid w:val="00EA0DA2"/>
    <w:rsid w:val="00ED3453"/>
    <w:rsid w:val="00ED6023"/>
    <w:rsid w:val="00EE23A3"/>
    <w:rsid w:val="00F0275F"/>
    <w:rsid w:val="00F231EF"/>
    <w:rsid w:val="00F537A9"/>
    <w:rsid w:val="00F5538C"/>
    <w:rsid w:val="00F65B48"/>
    <w:rsid w:val="00FA4DAC"/>
    <w:rsid w:val="00FC4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C5"/>
  <w15:chartTrackingRefBased/>
  <w15:docId w15:val="{21CE579F-2F28-42AF-927D-4C08685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6FA"/>
    <w:pPr>
      <w:tabs>
        <w:tab w:val="center" w:pos="4536"/>
        <w:tab w:val="right" w:pos="9072"/>
      </w:tabs>
    </w:pPr>
  </w:style>
  <w:style w:type="character" w:customStyle="1" w:styleId="stBilgiChar">
    <w:name w:val="Üst Bilgi Char"/>
    <w:basedOn w:val="VarsaylanParagrafYazTipi"/>
    <w:link w:val="stBilgi"/>
    <w:uiPriority w:val="99"/>
    <w:rsid w:val="005F76FA"/>
    <w:rPr>
      <w:rFonts w:ascii="Calibri" w:eastAsia="Calibri" w:hAnsi="Calibri" w:cs="Times New Roman"/>
    </w:rPr>
  </w:style>
  <w:style w:type="paragraph" w:styleId="AltBilgi">
    <w:name w:val="footer"/>
    <w:basedOn w:val="Normal"/>
    <w:link w:val="AltBilgiChar"/>
    <w:uiPriority w:val="99"/>
    <w:unhideWhenUsed/>
    <w:rsid w:val="005F76FA"/>
    <w:pPr>
      <w:tabs>
        <w:tab w:val="center" w:pos="4536"/>
        <w:tab w:val="right" w:pos="9072"/>
      </w:tabs>
    </w:pPr>
  </w:style>
  <w:style w:type="character" w:customStyle="1" w:styleId="AltBilgiChar">
    <w:name w:val="Alt Bilgi Char"/>
    <w:basedOn w:val="VarsaylanParagrafYazTipi"/>
    <w:link w:val="AltBilgi"/>
    <w:uiPriority w:val="99"/>
    <w:rsid w:val="005F76FA"/>
    <w:rPr>
      <w:rFonts w:ascii="Calibri" w:eastAsia="Calibri" w:hAnsi="Calibri" w:cs="Times New Roman"/>
    </w:rPr>
  </w:style>
  <w:style w:type="character" w:styleId="AklamaBavurusu">
    <w:name w:val="annotation reference"/>
    <w:basedOn w:val="VarsaylanParagrafYazTipi"/>
    <w:uiPriority w:val="99"/>
    <w:semiHidden/>
    <w:unhideWhenUsed/>
    <w:rsid w:val="005F76FA"/>
    <w:rPr>
      <w:sz w:val="16"/>
      <w:szCs w:val="16"/>
    </w:rPr>
  </w:style>
  <w:style w:type="paragraph" w:styleId="AklamaMetni">
    <w:name w:val="annotation text"/>
    <w:basedOn w:val="Normal"/>
    <w:link w:val="AklamaMetniChar"/>
    <w:uiPriority w:val="99"/>
    <w:unhideWhenUsed/>
    <w:rsid w:val="005F76FA"/>
    <w:pPr>
      <w:spacing w:line="240" w:lineRule="auto"/>
    </w:pPr>
    <w:rPr>
      <w:sz w:val="20"/>
      <w:szCs w:val="20"/>
    </w:rPr>
  </w:style>
  <w:style w:type="character" w:customStyle="1" w:styleId="AklamaMetniChar">
    <w:name w:val="Açıklama Metni Char"/>
    <w:basedOn w:val="VarsaylanParagrafYazTipi"/>
    <w:link w:val="AklamaMetni"/>
    <w:uiPriority w:val="99"/>
    <w:rsid w:val="005F76FA"/>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F7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6FA"/>
    <w:rPr>
      <w:rFonts w:ascii="Segoe UI" w:eastAsia="Calibri" w:hAnsi="Segoe UI" w:cs="Segoe UI"/>
      <w:sz w:val="18"/>
      <w:szCs w:val="18"/>
    </w:rPr>
  </w:style>
  <w:style w:type="paragraph" w:styleId="Dzeltme">
    <w:name w:val="Revision"/>
    <w:hidden/>
    <w:uiPriority w:val="99"/>
    <w:semiHidden/>
    <w:rsid w:val="003D4726"/>
    <w:pPr>
      <w:spacing w:after="0" w:line="240" w:lineRule="auto"/>
    </w:pPr>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7B4CE6"/>
    <w:rPr>
      <w:b/>
      <w:bCs/>
    </w:rPr>
  </w:style>
  <w:style w:type="character" w:customStyle="1" w:styleId="AklamaKonusuChar">
    <w:name w:val="Açıklama Konusu Char"/>
    <w:basedOn w:val="AklamaMetniChar"/>
    <w:link w:val="AklamaKonusu"/>
    <w:uiPriority w:val="99"/>
    <w:semiHidden/>
    <w:rsid w:val="007B4CE6"/>
    <w:rPr>
      <w:rFonts w:ascii="Calibri" w:eastAsia="Calibri" w:hAnsi="Calibri" w:cs="Times New Roman"/>
      <w:b/>
      <w:bCs/>
      <w:sz w:val="20"/>
      <w:szCs w:val="20"/>
    </w:rPr>
  </w:style>
  <w:style w:type="character" w:styleId="Kpr">
    <w:name w:val="Hyperlink"/>
    <w:basedOn w:val="VarsaylanParagrafYazTipi"/>
    <w:uiPriority w:val="99"/>
    <w:unhideWhenUsed/>
    <w:rsid w:val="00DE132A"/>
    <w:rPr>
      <w:color w:val="0563C1" w:themeColor="hyperlink"/>
      <w:u w:val="single"/>
    </w:rPr>
  </w:style>
  <w:style w:type="character" w:customStyle="1" w:styleId="zmlenmeyenBahsetme1">
    <w:name w:val="Çözümlenmeyen Bahsetme1"/>
    <w:basedOn w:val="VarsaylanParagrafYazTipi"/>
    <w:uiPriority w:val="99"/>
    <w:semiHidden/>
    <w:unhideWhenUsed/>
    <w:rsid w:val="00DE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18887">
      <w:bodyDiv w:val="1"/>
      <w:marLeft w:val="0"/>
      <w:marRight w:val="0"/>
      <w:marTop w:val="0"/>
      <w:marBottom w:val="0"/>
      <w:divBdr>
        <w:top w:val="none" w:sz="0" w:space="0" w:color="auto"/>
        <w:left w:val="none" w:sz="0" w:space="0" w:color="auto"/>
        <w:bottom w:val="none" w:sz="0" w:space="0" w:color="auto"/>
        <w:right w:val="none" w:sz="0" w:space="0" w:color="auto"/>
      </w:divBdr>
    </w:div>
    <w:div w:id="1019114826">
      <w:bodyDiv w:val="1"/>
      <w:marLeft w:val="0"/>
      <w:marRight w:val="0"/>
      <w:marTop w:val="0"/>
      <w:marBottom w:val="0"/>
      <w:divBdr>
        <w:top w:val="none" w:sz="0" w:space="0" w:color="auto"/>
        <w:left w:val="none" w:sz="0" w:space="0" w:color="auto"/>
        <w:bottom w:val="none" w:sz="0" w:space="0" w:color="auto"/>
        <w:right w:val="none" w:sz="0" w:space="0" w:color="auto"/>
      </w:divBdr>
    </w:div>
    <w:div w:id="1259559792">
      <w:bodyDiv w:val="1"/>
      <w:marLeft w:val="0"/>
      <w:marRight w:val="0"/>
      <w:marTop w:val="0"/>
      <w:marBottom w:val="0"/>
      <w:divBdr>
        <w:top w:val="none" w:sz="0" w:space="0" w:color="auto"/>
        <w:left w:val="none" w:sz="0" w:space="0" w:color="auto"/>
        <w:bottom w:val="none" w:sz="0" w:space="0" w:color="auto"/>
        <w:right w:val="none" w:sz="0" w:space="0" w:color="auto"/>
      </w:divBdr>
      <w:divsChild>
        <w:div w:id="368141667">
          <w:marLeft w:val="0"/>
          <w:marRight w:val="0"/>
          <w:marTop w:val="0"/>
          <w:marBottom w:val="0"/>
          <w:divBdr>
            <w:top w:val="none" w:sz="0" w:space="0" w:color="auto"/>
            <w:left w:val="none" w:sz="0" w:space="0" w:color="auto"/>
            <w:bottom w:val="none" w:sz="0" w:space="0" w:color="auto"/>
            <w:right w:val="none" w:sz="0" w:space="0" w:color="auto"/>
          </w:divBdr>
        </w:div>
        <w:div w:id="546065655">
          <w:marLeft w:val="0"/>
          <w:marRight w:val="0"/>
          <w:marTop w:val="0"/>
          <w:marBottom w:val="0"/>
          <w:divBdr>
            <w:top w:val="none" w:sz="0" w:space="0" w:color="auto"/>
            <w:left w:val="none" w:sz="0" w:space="0" w:color="auto"/>
            <w:bottom w:val="none" w:sz="0" w:space="0" w:color="auto"/>
            <w:right w:val="none" w:sz="0" w:space="0" w:color="auto"/>
          </w:divBdr>
        </w:div>
      </w:divsChild>
    </w:div>
    <w:div w:id="1301883099">
      <w:bodyDiv w:val="1"/>
      <w:marLeft w:val="0"/>
      <w:marRight w:val="0"/>
      <w:marTop w:val="0"/>
      <w:marBottom w:val="0"/>
      <w:divBdr>
        <w:top w:val="none" w:sz="0" w:space="0" w:color="auto"/>
        <w:left w:val="none" w:sz="0" w:space="0" w:color="auto"/>
        <w:bottom w:val="none" w:sz="0" w:space="0" w:color="auto"/>
        <w:right w:val="none" w:sz="0" w:space="0" w:color="auto"/>
      </w:divBdr>
    </w:div>
    <w:div w:id="1520974351">
      <w:bodyDiv w:val="1"/>
      <w:marLeft w:val="0"/>
      <w:marRight w:val="0"/>
      <w:marTop w:val="0"/>
      <w:marBottom w:val="0"/>
      <w:divBdr>
        <w:top w:val="none" w:sz="0" w:space="0" w:color="auto"/>
        <w:left w:val="none" w:sz="0" w:space="0" w:color="auto"/>
        <w:bottom w:val="none" w:sz="0" w:space="0" w:color="auto"/>
        <w:right w:val="none" w:sz="0" w:space="0" w:color="auto"/>
      </w:divBdr>
    </w:div>
    <w:div w:id="1854878414">
      <w:bodyDiv w:val="1"/>
      <w:marLeft w:val="0"/>
      <w:marRight w:val="0"/>
      <w:marTop w:val="0"/>
      <w:marBottom w:val="0"/>
      <w:divBdr>
        <w:top w:val="none" w:sz="0" w:space="0" w:color="auto"/>
        <w:left w:val="none" w:sz="0" w:space="0" w:color="auto"/>
        <w:bottom w:val="none" w:sz="0" w:space="0" w:color="auto"/>
        <w:right w:val="none" w:sz="0" w:space="0" w:color="auto"/>
      </w:divBdr>
    </w:div>
    <w:div w:id="2064019827">
      <w:bodyDiv w:val="1"/>
      <w:marLeft w:val="0"/>
      <w:marRight w:val="0"/>
      <w:marTop w:val="0"/>
      <w:marBottom w:val="0"/>
      <w:divBdr>
        <w:top w:val="none" w:sz="0" w:space="0" w:color="auto"/>
        <w:left w:val="none" w:sz="0" w:space="0" w:color="auto"/>
        <w:bottom w:val="none" w:sz="0" w:space="0" w:color="auto"/>
        <w:right w:val="none" w:sz="0" w:space="0" w:color="auto"/>
      </w:divBdr>
      <w:divsChild>
        <w:div w:id="505218201">
          <w:marLeft w:val="0"/>
          <w:marRight w:val="0"/>
          <w:marTop w:val="0"/>
          <w:marBottom w:val="0"/>
          <w:divBdr>
            <w:top w:val="none" w:sz="0" w:space="0" w:color="auto"/>
            <w:left w:val="none" w:sz="0" w:space="0" w:color="auto"/>
            <w:bottom w:val="none" w:sz="0" w:space="0" w:color="auto"/>
            <w:right w:val="none" w:sz="0" w:space="0" w:color="auto"/>
          </w:divBdr>
        </w:div>
        <w:div w:id="1583484655">
          <w:marLeft w:val="0"/>
          <w:marRight w:val="0"/>
          <w:marTop w:val="0"/>
          <w:marBottom w:val="0"/>
          <w:divBdr>
            <w:top w:val="none" w:sz="0" w:space="0" w:color="auto"/>
            <w:left w:val="none" w:sz="0" w:space="0" w:color="auto"/>
            <w:bottom w:val="none" w:sz="0" w:space="0" w:color="auto"/>
            <w:right w:val="none" w:sz="0" w:space="0" w:color="auto"/>
          </w:divBdr>
        </w:div>
        <w:div w:id="2007171803">
          <w:marLeft w:val="0"/>
          <w:marRight w:val="0"/>
          <w:marTop w:val="0"/>
          <w:marBottom w:val="0"/>
          <w:divBdr>
            <w:top w:val="none" w:sz="0" w:space="0" w:color="auto"/>
            <w:left w:val="none" w:sz="0" w:space="0" w:color="auto"/>
            <w:bottom w:val="none" w:sz="0" w:space="0" w:color="auto"/>
            <w:right w:val="none" w:sz="0" w:space="0" w:color="auto"/>
          </w:divBdr>
        </w:div>
        <w:div w:id="461506361">
          <w:marLeft w:val="0"/>
          <w:marRight w:val="0"/>
          <w:marTop w:val="0"/>
          <w:marBottom w:val="0"/>
          <w:divBdr>
            <w:top w:val="none" w:sz="0" w:space="0" w:color="auto"/>
            <w:left w:val="none" w:sz="0" w:space="0" w:color="auto"/>
            <w:bottom w:val="none" w:sz="0" w:space="0" w:color="auto"/>
            <w:right w:val="none" w:sz="0" w:space="0" w:color="auto"/>
          </w:divBdr>
        </w:div>
        <w:div w:id="248081199">
          <w:marLeft w:val="0"/>
          <w:marRight w:val="0"/>
          <w:marTop w:val="0"/>
          <w:marBottom w:val="0"/>
          <w:divBdr>
            <w:top w:val="none" w:sz="0" w:space="0" w:color="auto"/>
            <w:left w:val="none" w:sz="0" w:space="0" w:color="auto"/>
            <w:bottom w:val="none" w:sz="0" w:space="0" w:color="auto"/>
            <w:right w:val="none" w:sz="0" w:space="0" w:color="auto"/>
          </w:divBdr>
        </w:div>
        <w:div w:id="407269829">
          <w:marLeft w:val="0"/>
          <w:marRight w:val="0"/>
          <w:marTop w:val="0"/>
          <w:marBottom w:val="0"/>
          <w:divBdr>
            <w:top w:val="none" w:sz="0" w:space="0" w:color="auto"/>
            <w:left w:val="none" w:sz="0" w:space="0" w:color="auto"/>
            <w:bottom w:val="none" w:sz="0" w:space="0" w:color="auto"/>
            <w:right w:val="none" w:sz="0" w:space="0" w:color="auto"/>
          </w:divBdr>
        </w:div>
        <w:div w:id="868959132">
          <w:marLeft w:val="0"/>
          <w:marRight w:val="0"/>
          <w:marTop w:val="0"/>
          <w:marBottom w:val="0"/>
          <w:divBdr>
            <w:top w:val="none" w:sz="0" w:space="0" w:color="auto"/>
            <w:left w:val="none" w:sz="0" w:space="0" w:color="auto"/>
            <w:bottom w:val="none" w:sz="0" w:space="0" w:color="auto"/>
            <w:right w:val="none" w:sz="0" w:space="0" w:color="auto"/>
          </w:divBdr>
        </w:div>
        <w:div w:id="1399934618">
          <w:marLeft w:val="0"/>
          <w:marRight w:val="0"/>
          <w:marTop w:val="0"/>
          <w:marBottom w:val="0"/>
          <w:divBdr>
            <w:top w:val="none" w:sz="0" w:space="0" w:color="auto"/>
            <w:left w:val="none" w:sz="0" w:space="0" w:color="auto"/>
            <w:bottom w:val="none" w:sz="0" w:space="0" w:color="auto"/>
            <w:right w:val="none" w:sz="0" w:space="0" w:color="auto"/>
          </w:divBdr>
        </w:div>
        <w:div w:id="2120252241">
          <w:marLeft w:val="0"/>
          <w:marRight w:val="0"/>
          <w:marTop w:val="0"/>
          <w:marBottom w:val="0"/>
          <w:divBdr>
            <w:top w:val="none" w:sz="0" w:space="0" w:color="auto"/>
            <w:left w:val="none" w:sz="0" w:space="0" w:color="auto"/>
            <w:bottom w:val="none" w:sz="0" w:space="0" w:color="auto"/>
            <w:right w:val="none" w:sz="0" w:space="0" w:color="auto"/>
          </w:divBdr>
        </w:div>
        <w:div w:id="48261079">
          <w:marLeft w:val="0"/>
          <w:marRight w:val="0"/>
          <w:marTop w:val="0"/>
          <w:marBottom w:val="0"/>
          <w:divBdr>
            <w:top w:val="none" w:sz="0" w:space="0" w:color="auto"/>
            <w:left w:val="none" w:sz="0" w:space="0" w:color="auto"/>
            <w:bottom w:val="none" w:sz="0" w:space="0" w:color="auto"/>
            <w:right w:val="none" w:sz="0" w:space="0" w:color="auto"/>
          </w:divBdr>
        </w:div>
        <w:div w:id="1073159538">
          <w:marLeft w:val="0"/>
          <w:marRight w:val="0"/>
          <w:marTop w:val="0"/>
          <w:marBottom w:val="0"/>
          <w:divBdr>
            <w:top w:val="none" w:sz="0" w:space="0" w:color="auto"/>
            <w:left w:val="none" w:sz="0" w:space="0" w:color="auto"/>
            <w:bottom w:val="none" w:sz="0" w:space="0" w:color="auto"/>
            <w:right w:val="none" w:sz="0" w:space="0" w:color="auto"/>
          </w:divBdr>
        </w:div>
        <w:div w:id="930159450">
          <w:marLeft w:val="0"/>
          <w:marRight w:val="0"/>
          <w:marTop w:val="0"/>
          <w:marBottom w:val="0"/>
          <w:divBdr>
            <w:top w:val="none" w:sz="0" w:space="0" w:color="auto"/>
            <w:left w:val="none" w:sz="0" w:space="0" w:color="auto"/>
            <w:bottom w:val="none" w:sz="0" w:space="0" w:color="auto"/>
            <w:right w:val="none" w:sz="0" w:space="0" w:color="auto"/>
          </w:divBdr>
        </w:div>
        <w:div w:id="1837915009">
          <w:marLeft w:val="0"/>
          <w:marRight w:val="0"/>
          <w:marTop w:val="0"/>
          <w:marBottom w:val="0"/>
          <w:divBdr>
            <w:top w:val="none" w:sz="0" w:space="0" w:color="auto"/>
            <w:left w:val="none" w:sz="0" w:space="0" w:color="auto"/>
            <w:bottom w:val="none" w:sz="0" w:space="0" w:color="auto"/>
            <w:right w:val="none" w:sz="0" w:space="0" w:color="auto"/>
          </w:divBdr>
        </w:div>
      </w:divsChild>
    </w:div>
    <w:div w:id="2100129961">
      <w:bodyDiv w:val="1"/>
      <w:marLeft w:val="0"/>
      <w:marRight w:val="0"/>
      <w:marTop w:val="0"/>
      <w:marBottom w:val="0"/>
      <w:divBdr>
        <w:top w:val="none" w:sz="0" w:space="0" w:color="auto"/>
        <w:left w:val="none" w:sz="0" w:space="0" w:color="auto"/>
        <w:bottom w:val="none" w:sz="0" w:space="0" w:color="auto"/>
        <w:right w:val="none" w:sz="0" w:space="0" w:color="auto"/>
      </w:divBdr>
    </w:div>
    <w:div w:id="21401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7" ma:contentTypeDescription="Yeni belge oluşturun." ma:contentTypeScope="" ma:versionID="326413d3c429cf3ab0f5b0a9fb8d00c1">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f7c449f4fd3d04752a12109ed6f25f1f"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Props1.xml><?xml version="1.0" encoding="utf-8"?>
<ds:datastoreItem xmlns:ds="http://schemas.openxmlformats.org/officeDocument/2006/customXml" ds:itemID="{677CDC30-5E3C-4D5A-926A-5657CB838692}"/>
</file>

<file path=customXml/itemProps2.xml><?xml version="1.0" encoding="utf-8"?>
<ds:datastoreItem xmlns:ds="http://schemas.openxmlformats.org/officeDocument/2006/customXml" ds:itemID="{FA8B9EA1-77C4-4335-A41B-ECF48CC976EB}"/>
</file>

<file path=customXml/itemProps3.xml><?xml version="1.0" encoding="utf-8"?>
<ds:datastoreItem xmlns:ds="http://schemas.openxmlformats.org/officeDocument/2006/customXml" ds:itemID="{0AA480B5-521E-4E09-AE20-B50685FD04C2}"/>
</file>

<file path=docProps/app.xml><?xml version="1.0" encoding="utf-8"?>
<Properties xmlns="http://schemas.openxmlformats.org/officeDocument/2006/extended-properties" xmlns:vt="http://schemas.openxmlformats.org/officeDocument/2006/docPropsVTypes">
  <Template>Normal</Template>
  <TotalTime>2</TotalTime>
  <Pages>3</Pages>
  <Words>1470</Words>
  <Characters>8384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Busra Girer</cp:lastModifiedBy>
  <cp:revision>3</cp:revision>
  <dcterms:created xsi:type="dcterms:W3CDTF">2023-10-13T09:01:00Z</dcterms:created>
  <dcterms:modified xsi:type="dcterms:W3CDTF">2023-10-13T10:40:00Z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